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1436" w14:textId="77777777" w:rsidR="001734F1" w:rsidRDefault="001734F1" w:rsidP="00A91383">
      <w:pPr>
        <w:pStyle w:val="Title"/>
      </w:pPr>
      <w:r>
        <w:t>Service Description</w:t>
      </w:r>
    </w:p>
    <w:p w14:paraId="49CF6E9D" w14:textId="4FCD21C1" w:rsidR="00A91383" w:rsidRDefault="001734F1" w:rsidP="00A91383">
      <w:pPr>
        <w:pStyle w:val="Title"/>
      </w:pPr>
      <w:r>
        <w:t>Charging Service</w:t>
      </w:r>
    </w:p>
    <w:p w14:paraId="710EF22C" w14:textId="06C598F2" w:rsidR="00A91383" w:rsidRDefault="001734F1" w:rsidP="009637A8">
      <w:pPr>
        <w:pStyle w:val="Heading1"/>
      </w:pPr>
      <w:r>
        <w:t>Background</w:t>
      </w:r>
    </w:p>
    <w:p w14:paraId="5AE90121" w14:textId="09BF2F66" w:rsidR="001734F1" w:rsidRPr="009F7FEF" w:rsidRDefault="001734F1" w:rsidP="00AB77E2">
      <w:pPr>
        <w:pStyle w:val="Heading6"/>
        <w:rPr>
          <w:lang w:val="en-US"/>
        </w:rPr>
      </w:pPr>
      <w:r w:rsidRPr="009F7FEF">
        <w:rPr>
          <w:lang w:val="en-US"/>
        </w:rPr>
        <w:t xml:space="preserve">If Customer </w:t>
      </w:r>
      <w:r w:rsidR="009F7FEF" w:rsidRPr="009F7FEF">
        <w:rPr>
          <w:lang w:val="en-US"/>
        </w:rPr>
        <w:t>wishes to t</w:t>
      </w:r>
      <w:r w:rsidR="009F7FEF">
        <w:rPr>
          <w:lang w:val="en-US"/>
        </w:rPr>
        <w:t>ake into use the Charging Service (“</w:t>
      </w:r>
      <w:r w:rsidR="009F7FEF" w:rsidRPr="009F7FEF">
        <w:rPr>
          <w:b/>
          <w:bCs w:val="0"/>
          <w:lang w:val="en-US"/>
        </w:rPr>
        <w:t>Charging Service</w:t>
      </w:r>
      <w:r w:rsidR="009F7FEF">
        <w:rPr>
          <w:lang w:val="en-US"/>
        </w:rPr>
        <w:t>”)</w:t>
      </w:r>
      <w:r w:rsidR="001B05DF">
        <w:rPr>
          <w:lang w:val="en-US"/>
        </w:rPr>
        <w:t xml:space="preserve"> </w:t>
      </w:r>
      <w:r w:rsidR="00B2284A">
        <w:rPr>
          <w:lang w:val="en-US"/>
        </w:rPr>
        <w:t xml:space="preserve">specified </w:t>
      </w:r>
      <w:r w:rsidR="00E645AD">
        <w:rPr>
          <w:lang w:val="en-US"/>
        </w:rPr>
        <w:t>in this service description, it takes place in acc</w:t>
      </w:r>
      <w:r w:rsidR="00B2284A">
        <w:rPr>
          <w:lang w:val="en-US"/>
        </w:rPr>
        <w:t>ordance with this Service Description as agreed separately for each Vehicle-specific Contract (“</w:t>
      </w:r>
      <w:r w:rsidR="00B2284A" w:rsidRPr="00B2284A">
        <w:rPr>
          <w:b/>
          <w:bCs w:val="0"/>
          <w:lang w:val="en-US"/>
        </w:rPr>
        <w:t>Contract</w:t>
      </w:r>
      <w:r w:rsidR="00B2284A">
        <w:rPr>
          <w:lang w:val="en-US"/>
        </w:rPr>
        <w:t>”).</w:t>
      </w:r>
      <w:r w:rsidR="009F7FEF">
        <w:rPr>
          <w:lang w:val="en-US"/>
        </w:rPr>
        <w:t xml:space="preserve"> </w:t>
      </w:r>
    </w:p>
    <w:p w14:paraId="74EE5FE2" w14:textId="0C00C23F" w:rsidR="00164B9E" w:rsidRPr="00164B9E" w:rsidRDefault="00164B9E" w:rsidP="00AB77E2">
      <w:pPr>
        <w:pStyle w:val="Heading6"/>
        <w:rPr>
          <w:lang w:val="en-US"/>
        </w:rPr>
      </w:pPr>
      <w:r w:rsidRPr="00164B9E">
        <w:rPr>
          <w:lang w:val="en-US"/>
        </w:rPr>
        <w:t>The service descriptions, service t</w:t>
      </w:r>
      <w:r>
        <w:rPr>
          <w:lang w:val="en-US"/>
        </w:rPr>
        <w:t>erms and service charges</w:t>
      </w:r>
      <w:r w:rsidR="009751AA">
        <w:rPr>
          <w:lang w:val="en-US"/>
        </w:rPr>
        <w:t xml:space="preserve"> of </w:t>
      </w:r>
      <w:r w:rsidR="00884C2B">
        <w:rPr>
          <w:lang w:val="en-US"/>
        </w:rPr>
        <w:t xml:space="preserve">LeasePlan and </w:t>
      </w:r>
      <w:r w:rsidR="009751AA">
        <w:rPr>
          <w:lang w:val="en-US"/>
        </w:rPr>
        <w:t xml:space="preserve">the </w:t>
      </w:r>
      <w:r w:rsidR="00E05BC9">
        <w:rPr>
          <w:lang w:val="en-US"/>
        </w:rPr>
        <w:t xml:space="preserve">LeasePlan </w:t>
      </w:r>
      <w:r w:rsidR="00884C2B">
        <w:rPr>
          <w:lang w:val="en-US"/>
        </w:rPr>
        <w:t>partner (“</w:t>
      </w:r>
      <w:r w:rsidR="00884C2B" w:rsidRPr="00884C2B">
        <w:rPr>
          <w:b/>
          <w:bCs w:val="0"/>
          <w:lang w:val="en-US"/>
        </w:rPr>
        <w:t>Provider</w:t>
      </w:r>
      <w:r w:rsidR="00884C2B">
        <w:rPr>
          <w:lang w:val="en-US"/>
        </w:rPr>
        <w:t>”)</w:t>
      </w:r>
      <w:r w:rsidR="005E1BC4">
        <w:rPr>
          <w:lang w:val="en-US"/>
        </w:rPr>
        <w:t xml:space="preserve"> as valid from time to time</w:t>
      </w:r>
      <w:r w:rsidR="00884C2B">
        <w:rPr>
          <w:lang w:val="en-US"/>
        </w:rPr>
        <w:t xml:space="preserve"> apply to the Charging Service</w:t>
      </w:r>
      <w:r w:rsidR="00D664AD">
        <w:rPr>
          <w:lang w:val="en-US"/>
        </w:rPr>
        <w:t xml:space="preserve"> in addition to the terms of this Service Description.</w:t>
      </w:r>
    </w:p>
    <w:p w14:paraId="4967801C" w14:textId="71434814" w:rsidR="009637A8" w:rsidRPr="00D664AD" w:rsidRDefault="00D664AD" w:rsidP="00AB77E2">
      <w:pPr>
        <w:pStyle w:val="Heading6"/>
        <w:rPr>
          <w:lang w:val="en-US"/>
        </w:rPr>
      </w:pPr>
      <w:r w:rsidRPr="00D664AD">
        <w:rPr>
          <w:lang w:val="en-US"/>
        </w:rPr>
        <w:t>Otherwise the terms of the Master Agreement between Customer and LeasePlan appl</w:t>
      </w:r>
      <w:r>
        <w:rPr>
          <w:lang w:val="en-US"/>
        </w:rPr>
        <w:t>y</w:t>
      </w:r>
      <w:r w:rsidR="009637A8" w:rsidRPr="00D664AD">
        <w:rPr>
          <w:lang w:val="en-US"/>
        </w:rPr>
        <w:t>.</w:t>
      </w:r>
    </w:p>
    <w:p w14:paraId="30C0AF2F" w14:textId="7E810F53" w:rsidR="00A91383" w:rsidRDefault="008759FD" w:rsidP="00AB77E2">
      <w:pPr>
        <w:pStyle w:val="Heading1"/>
      </w:pPr>
      <w:r>
        <w:t>Chargin</w:t>
      </w:r>
      <w:r w:rsidR="00CD19E1">
        <w:t>G</w:t>
      </w:r>
      <w:r>
        <w:t xml:space="preserve"> Service</w:t>
      </w:r>
    </w:p>
    <w:p w14:paraId="68493370" w14:textId="3572D403" w:rsidR="00A94267" w:rsidRPr="00AB77E2" w:rsidRDefault="008759FD" w:rsidP="00A94267">
      <w:pPr>
        <w:pStyle w:val="Heading2"/>
      </w:pPr>
      <w:proofErr w:type="spellStart"/>
      <w:r>
        <w:t>Charging</w:t>
      </w:r>
      <w:proofErr w:type="spellEnd"/>
      <w:r>
        <w:t xml:space="preserve"> Key</w:t>
      </w:r>
    </w:p>
    <w:p w14:paraId="525E279B" w14:textId="1F6B3372" w:rsidR="008759FD" w:rsidRPr="00D948D9" w:rsidRDefault="008759FD" w:rsidP="00A94267">
      <w:pPr>
        <w:pStyle w:val="Heading6"/>
        <w:rPr>
          <w:lang w:val="en-US"/>
        </w:rPr>
      </w:pPr>
      <w:r w:rsidRPr="00D948D9">
        <w:rPr>
          <w:lang w:val="en-US"/>
        </w:rPr>
        <w:t>Provider deliver</w:t>
      </w:r>
      <w:r w:rsidR="00E81D4D">
        <w:rPr>
          <w:lang w:val="en-US"/>
        </w:rPr>
        <w:t>s</w:t>
      </w:r>
      <w:r w:rsidRPr="00D948D9">
        <w:rPr>
          <w:lang w:val="en-US"/>
        </w:rPr>
        <w:t xml:space="preserve"> </w:t>
      </w:r>
      <w:r w:rsidR="000E7A58">
        <w:rPr>
          <w:lang w:val="en-US"/>
        </w:rPr>
        <w:t>to the user of the Vehicle (“</w:t>
      </w:r>
      <w:r w:rsidR="000E7A58" w:rsidRPr="000E7A58">
        <w:rPr>
          <w:b/>
          <w:bCs w:val="0"/>
          <w:lang w:val="en-US"/>
        </w:rPr>
        <w:t>User</w:t>
      </w:r>
      <w:r w:rsidR="000E7A58">
        <w:rPr>
          <w:lang w:val="en-US"/>
        </w:rPr>
        <w:t xml:space="preserve">”) </w:t>
      </w:r>
      <w:r w:rsidR="00D948D9" w:rsidRPr="00D948D9">
        <w:rPr>
          <w:lang w:val="en-US"/>
        </w:rPr>
        <w:t>the a</w:t>
      </w:r>
      <w:r w:rsidR="00D948D9">
        <w:rPr>
          <w:lang w:val="en-US"/>
        </w:rPr>
        <w:t xml:space="preserve">pplications and charging keys that may be required </w:t>
      </w:r>
      <w:r w:rsidR="000E7A58">
        <w:rPr>
          <w:lang w:val="en-US"/>
        </w:rPr>
        <w:t>for the Charging Service</w:t>
      </w:r>
      <w:r w:rsidR="00040AD7">
        <w:rPr>
          <w:lang w:val="en-US"/>
        </w:rPr>
        <w:t xml:space="preserve"> </w:t>
      </w:r>
      <w:r w:rsidR="003B37FD">
        <w:rPr>
          <w:lang w:val="en-US"/>
        </w:rPr>
        <w:t>(“</w:t>
      </w:r>
      <w:r w:rsidR="003B37FD" w:rsidRPr="003B37FD">
        <w:rPr>
          <w:b/>
          <w:bCs w:val="0"/>
          <w:lang w:val="en-US"/>
        </w:rPr>
        <w:t>Charging Key</w:t>
      </w:r>
      <w:r w:rsidR="003B37FD">
        <w:rPr>
          <w:lang w:val="en-US"/>
        </w:rPr>
        <w:t>”)</w:t>
      </w:r>
      <w:r w:rsidR="00040AD7">
        <w:rPr>
          <w:lang w:val="en-US"/>
        </w:rPr>
        <w:t>.</w:t>
      </w:r>
    </w:p>
    <w:p w14:paraId="5B473909" w14:textId="2EC6D612" w:rsidR="00A94267" w:rsidRPr="003B37FD" w:rsidRDefault="003B37FD" w:rsidP="00A94267">
      <w:pPr>
        <w:pStyle w:val="Heading6"/>
        <w:rPr>
          <w:lang w:val="en-US"/>
        </w:rPr>
      </w:pPr>
      <w:r w:rsidRPr="003B37FD">
        <w:rPr>
          <w:lang w:val="en-US"/>
        </w:rPr>
        <w:t>User may use the C</w:t>
      </w:r>
      <w:r>
        <w:rPr>
          <w:lang w:val="en-US"/>
        </w:rPr>
        <w:t xml:space="preserve">harging Key in charge </w:t>
      </w:r>
      <w:r w:rsidR="00181B01">
        <w:rPr>
          <w:lang w:val="en-US"/>
        </w:rPr>
        <w:t xml:space="preserve">points offered by Provider from time to time and in his/her own charging device, </w:t>
      </w:r>
      <w:proofErr w:type="gramStart"/>
      <w:r w:rsidR="00181B01">
        <w:rPr>
          <w:lang w:val="en-US"/>
        </w:rPr>
        <w:t>provided that</w:t>
      </w:r>
      <w:proofErr w:type="gramEnd"/>
      <w:r w:rsidR="00181B01">
        <w:rPr>
          <w:lang w:val="en-US"/>
        </w:rPr>
        <w:t xml:space="preserve"> it is a charging device approved by LeasePlan and Provider for this purpose.</w:t>
      </w:r>
    </w:p>
    <w:p w14:paraId="75064266" w14:textId="4CAB9D6D" w:rsidR="009637A8" w:rsidRPr="00181B01" w:rsidRDefault="00181B01" w:rsidP="009637A8">
      <w:pPr>
        <w:pStyle w:val="Heading2"/>
        <w:rPr>
          <w:lang w:val="en-US"/>
        </w:rPr>
      </w:pPr>
      <w:r w:rsidRPr="00181B01">
        <w:rPr>
          <w:lang w:val="en-US"/>
        </w:rPr>
        <w:t xml:space="preserve">Handling </w:t>
      </w:r>
      <w:r w:rsidR="00E071EE">
        <w:rPr>
          <w:lang w:val="en-US"/>
        </w:rPr>
        <w:t>C</w:t>
      </w:r>
      <w:r w:rsidRPr="00181B01">
        <w:rPr>
          <w:lang w:val="en-US"/>
        </w:rPr>
        <w:t xml:space="preserve">harging </w:t>
      </w:r>
      <w:r w:rsidR="00E071EE">
        <w:rPr>
          <w:lang w:val="en-US"/>
        </w:rPr>
        <w:t>C</w:t>
      </w:r>
      <w:r w:rsidRPr="00181B01">
        <w:rPr>
          <w:lang w:val="en-US"/>
        </w:rPr>
        <w:t>osts through Lea</w:t>
      </w:r>
      <w:r>
        <w:rPr>
          <w:lang w:val="en-US"/>
        </w:rPr>
        <w:t>sePlan</w:t>
      </w:r>
      <w:r w:rsidR="00DD1F69" w:rsidRPr="00181B01">
        <w:rPr>
          <w:lang w:val="en-US"/>
        </w:rPr>
        <w:t xml:space="preserve"> </w:t>
      </w:r>
    </w:p>
    <w:p w14:paraId="284B7D4C" w14:textId="1037AE81" w:rsidR="00193C12" w:rsidRPr="00193C12" w:rsidRDefault="00181B01" w:rsidP="00A94267">
      <w:pPr>
        <w:pStyle w:val="Heading6"/>
        <w:rPr>
          <w:lang w:val="en-US"/>
        </w:rPr>
      </w:pPr>
      <w:r w:rsidRPr="00193C12">
        <w:rPr>
          <w:lang w:val="en-US"/>
        </w:rPr>
        <w:t xml:space="preserve">If User has a </w:t>
      </w:r>
      <w:r w:rsidR="00193C12" w:rsidRPr="00193C12">
        <w:rPr>
          <w:lang w:val="en-US"/>
        </w:rPr>
        <w:t>full car benefit and a charging device approved by LeasePlan and Provider in his/her</w:t>
      </w:r>
      <w:r w:rsidR="00DF4B29">
        <w:rPr>
          <w:lang w:val="en-US"/>
        </w:rPr>
        <w:t xml:space="preserve"> </w:t>
      </w:r>
      <w:r w:rsidR="00193C12" w:rsidRPr="00193C12">
        <w:rPr>
          <w:lang w:val="en-US"/>
        </w:rPr>
        <w:t>use, LeasePlan may</w:t>
      </w:r>
      <w:r w:rsidR="00DF4B29">
        <w:rPr>
          <w:lang w:val="en-US"/>
        </w:rPr>
        <w:t xml:space="preserve"> </w:t>
      </w:r>
      <w:r w:rsidR="00193C12">
        <w:rPr>
          <w:lang w:val="en-US"/>
        </w:rPr>
        <w:t>include the handling of the charging costs</w:t>
      </w:r>
      <w:r w:rsidR="00DF4B29">
        <w:rPr>
          <w:lang w:val="en-US"/>
        </w:rPr>
        <w:t xml:space="preserve"> in the Contract. In such a case Provider monitor</w:t>
      </w:r>
      <w:r w:rsidR="00E81D4D">
        <w:rPr>
          <w:lang w:val="en-US"/>
        </w:rPr>
        <w:t>s</w:t>
      </w:r>
      <w:r w:rsidR="00DF4B29">
        <w:rPr>
          <w:lang w:val="en-US"/>
        </w:rPr>
        <w:t xml:space="preserve"> the amount of charged electricity and </w:t>
      </w:r>
      <w:r w:rsidR="00E5148A">
        <w:rPr>
          <w:lang w:val="en-US"/>
        </w:rPr>
        <w:t>report</w:t>
      </w:r>
      <w:r w:rsidR="00E81D4D">
        <w:rPr>
          <w:lang w:val="en-US"/>
        </w:rPr>
        <w:t>s</w:t>
      </w:r>
      <w:r w:rsidR="00E5148A">
        <w:rPr>
          <w:lang w:val="en-US"/>
        </w:rPr>
        <w:t xml:space="preserve"> it to LeasePlan who in turn report</w:t>
      </w:r>
      <w:r w:rsidR="00E81D4D">
        <w:rPr>
          <w:lang w:val="en-US"/>
        </w:rPr>
        <w:t>s</w:t>
      </w:r>
      <w:r w:rsidR="00E5148A">
        <w:rPr>
          <w:lang w:val="en-US"/>
        </w:rPr>
        <w:t xml:space="preserve"> it to Customer and User following its own practices.</w:t>
      </w:r>
    </w:p>
    <w:p w14:paraId="2EBC09BB" w14:textId="6B36514A" w:rsidR="00433C3E" w:rsidRPr="00DD6760" w:rsidRDefault="00433C3E" w:rsidP="00B9307F">
      <w:pPr>
        <w:pStyle w:val="Heading6"/>
        <w:rPr>
          <w:lang w:val="en-US"/>
        </w:rPr>
      </w:pPr>
      <w:r w:rsidRPr="00DD6760">
        <w:rPr>
          <w:lang w:val="en-US"/>
        </w:rPr>
        <w:t>User pay</w:t>
      </w:r>
      <w:r w:rsidR="00E81D4D">
        <w:rPr>
          <w:lang w:val="en-US"/>
        </w:rPr>
        <w:t>s</w:t>
      </w:r>
      <w:r w:rsidRPr="00DD6760">
        <w:rPr>
          <w:lang w:val="en-US"/>
        </w:rPr>
        <w:t xml:space="preserve"> the electricity </w:t>
      </w:r>
      <w:r w:rsidR="00DD6760">
        <w:rPr>
          <w:lang w:val="en-US"/>
        </w:rPr>
        <w:t xml:space="preserve">charged through </w:t>
      </w:r>
      <w:r w:rsidR="00DD1ED7">
        <w:rPr>
          <w:lang w:val="en-US"/>
        </w:rPr>
        <w:t xml:space="preserve">the </w:t>
      </w:r>
      <w:r w:rsidR="00DD6760">
        <w:rPr>
          <w:lang w:val="en-US"/>
        </w:rPr>
        <w:t>charging</w:t>
      </w:r>
      <w:r w:rsidR="006F41EA">
        <w:rPr>
          <w:lang w:val="en-US"/>
        </w:rPr>
        <w:t xml:space="preserve"> device</w:t>
      </w:r>
      <w:r w:rsidR="00942087">
        <w:rPr>
          <w:lang w:val="en-US"/>
        </w:rPr>
        <w:t xml:space="preserve"> and</w:t>
      </w:r>
      <w:r w:rsidR="00201613">
        <w:rPr>
          <w:lang w:val="en-US"/>
        </w:rPr>
        <w:t xml:space="preserve"> Provider credit</w:t>
      </w:r>
      <w:r w:rsidR="008978D3">
        <w:rPr>
          <w:lang w:val="en-US"/>
        </w:rPr>
        <w:t>s</w:t>
      </w:r>
      <w:r w:rsidR="00201613">
        <w:rPr>
          <w:lang w:val="en-US"/>
        </w:rPr>
        <w:t xml:space="preserve"> the electricity costs paid by User directly to User</w:t>
      </w:r>
      <w:r w:rsidR="00942087">
        <w:rPr>
          <w:lang w:val="en-US"/>
        </w:rPr>
        <w:t>. Provider</w:t>
      </w:r>
      <w:r w:rsidR="00201613">
        <w:rPr>
          <w:lang w:val="en-US"/>
        </w:rPr>
        <w:t xml:space="preserve"> invoice</w:t>
      </w:r>
      <w:r w:rsidR="008978D3">
        <w:rPr>
          <w:lang w:val="en-US"/>
        </w:rPr>
        <w:t>s</w:t>
      </w:r>
      <w:r w:rsidR="002447BA">
        <w:rPr>
          <w:lang w:val="en-US"/>
        </w:rPr>
        <w:t xml:space="preserve"> electricity costs and any service charges</w:t>
      </w:r>
      <w:r w:rsidR="008978D3">
        <w:rPr>
          <w:lang w:val="en-US"/>
        </w:rPr>
        <w:t xml:space="preserve"> from LeasePlan</w:t>
      </w:r>
      <w:r w:rsidR="002447BA">
        <w:rPr>
          <w:lang w:val="en-US"/>
        </w:rPr>
        <w:t xml:space="preserve"> and LeasePlan </w:t>
      </w:r>
      <w:r w:rsidR="008978D3">
        <w:rPr>
          <w:lang w:val="en-US"/>
        </w:rPr>
        <w:t>in turn from Customer as agreed in more detail in the Contract</w:t>
      </w:r>
      <w:r w:rsidR="00EF45D9">
        <w:rPr>
          <w:lang w:val="en-US"/>
        </w:rPr>
        <w:t>.</w:t>
      </w:r>
    </w:p>
    <w:p w14:paraId="59A85DB8" w14:textId="73803C35" w:rsidR="00B9307F" w:rsidRPr="00313BB2" w:rsidRDefault="00D52D46" w:rsidP="00B9307F">
      <w:pPr>
        <w:pStyle w:val="Heading6"/>
        <w:rPr>
          <w:lang w:val="en-US"/>
        </w:rPr>
      </w:pPr>
      <w:r w:rsidRPr="008B19BD">
        <w:rPr>
          <w:lang w:val="en-US"/>
        </w:rPr>
        <w:t xml:space="preserve">Use of the charging device </w:t>
      </w:r>
      <w:r w:rsidR="00394143" w:rsidRPr="008B19BD">
        <w:rPr>
          <w:lang w:val="en-US"/>
        </w:rPr>
        <w:t xml:space="preserve">to charge anything but the Vehicle or </w:t>
      </w:r>
      <w:r w:rsidR="008B19BD" w:rsidRPr="008B19BD">
        <w:rPr>
          <w:lang w:val="en-US"/>
        </w:rPr>
        <w:t>replacement vehicle is on the re</w:t>
      </w:r>
      <w:r w:rsidR="008B19BD">
        <w:rPr>
          <w:lang w:val="en-US"/>
        </w:rPr>
        <w:t xml:space="preserve">sponsibility of Customer and User. </w:t>
      </w:r>
      <w:r w:rsidR="008B19BD" w:rsidRPr="00313BB2">
        <w:rPr>
          <w:lang w:val="en-US"/>
        </w:rPr>
        <w:t>Use of the Charging Key to charge anything but the Vehicle is forbidde</w:t>
      </w:r>
      <w:r w:rsidR="00313BB2" w:rsidRPr="00313BB2">
        <w:rPr>
          <w:lang w:val="en-US"/>
        </w:rPr>
        <w:t>n</w:t>
      </w:r>
      <w:r w:rsidR="00B9307F" w:rsidRPr="00313BB2">
        <w:rPr>
          <w:lang w:val="en-US"/>
        </w:rPr>
        <w:t>.</w:t>
      </w:r>
    </w:p>
    <w:p w14:paraId="6DF9499A" w14:textId="02849E55" w:rsidR="004A0484" w:rsidRDefault="00313BB2" w:rsidP="004A0484">
      <w:pPr>
        <w:pStyle w:val="Heading1"/>
      </w:pPr>
      <w:r>
        <w:t>Charging device</w:t>
      </w:r>
    </w:p>
    <w:p w14:paraId="25CA2BC1" w14:textId="2CC6D7B3" w:rsidR="00AB77E2" w:rsidRPr="00313BB2" w:rsidRDefault="00313BB2" w:rsidP="00AB77E2">
      <w:pPr>
        <w:pStyle w:val="Heading2"/>
        <w:rPr>
          <w:lang w:val="en-US"/>
        </w:rPr>
      </w:pPr>
      <w:r w:rsidRPr="00313BB2">
        <w:rPr>
          <w:lang w:val="en-US"/>
        </w:rPr>
        <w:t>Purch</w:t>
      </w:r>
      <w:r w:rsidR="00442CB6">
        <w:rPr>
          <w:lang w:val="en-US"/>
        </w:rPr>
        <w:t>a</w:t>
      </w:r>
      <w:r w:rsidRPr="00313BB2">
        <w:rPr>
          <w:lang w:val="en-US"/>
        </w:rPr>
        <w:t xml:space="preserve">se and </w:t>
      </w:r>
      <w:r w:rsidR="00E071EE">
        <w:rPr>
          <w:lang w:val="en-US"/>
        </w:rPr>
        <w:t>I</w:t>
      </w:r>
      <w:r w:rsidRPr="00313BB2">
        <w:rPr>
          <w:lang w:val="en-US"/>
        </w:rPr>
        <w:t>nstallation of the Charging Device</w:t>
      </w:r>
    </w:p>
    <w:p w14:paraId="398CCB6C" w14:textId="26731BE6" w:rsidR="00313BB2" w:rsidRDefault="00313BB2" w:rsidP="00C5244D">
      <w:pPr>
        <w:pStyle w:val="Heading6"/>
        <w:rPr>
          <w:lang w:val="en-US"/>
        </w:rPr>
      </w:pPr>
      <w:r w:rsidRPr="00313BB2">
        <w:rPr>
          <w:lang w:val="en-US"/>
        </w:rPr>
        <w:t>LeasePlan may, subject to s</w:t>
      </w:r>
      <w:r>
        <w:rPr>
          <w:lang w:val="en-US"/>
        </w:rPr>
        <w:t xml:space="preserve">eparate agreement, order a charging device </w:t>
      </w:r>
      <w:r w:rsidR="00142786">
        <w:rPr>
          <w:lang w:val="en-US"/>
        </w:rPr>
        <w:t xml:space="preserve">to User from </w:t>
      </w:r>
      <w:r>
        <w:rPr>
          <w:lang w:val="en-US"/>
        </w:rPr>
        <w:t>Provider</w:t>
      </w:r>
      <w:r w:rsidR="00442CB6">
        <w:rPr>
          <w:lang w:val="en-US"/>
        </w:rPr>
        <w:t xml:space="preserve"> to be installed in a</w:t>
      </w:r>
      <w:r w:rsidR="00950963">
        <w:rPr>
          <w:lang w:val="en-US"/>
        </w:rPr>
        <w:t xml:space="preserve">n agreed location. Customer may also order the charging device as an accessory to the Vehicle from the car dealer delivering the Vehicle. The supplier of the charging device </w:t>
      </w:r>
      <w:r w:rsidR="00D64541">
        <w:rPr>
          <w:lang w:val="en-US"/>
        </w:rPr>
        <w:t xml:space="preserve">is always alone responsible for the delivery and installation of the charging device subject to the supply and warranty terms of the original manufacturer of </w:t>
      </w:r>
      <w:r w:rsidR="00631F1F">
        <w:rPr>
          <w:lang w:val="en-US"/>
        </w:rPr>
        <w:t>the device as well as fort the support offered to User and management of error situations.</w:t>
      </w:r>
    </w:p>
    <w:p w14:paraId="75CFCB66" w14:textId="5BFEFF61" w:rsidR="00084F7D" w:rsidRDefault="00631F1F" w:rsidP="00C5244D">
      <w:pPr>
        <w:pStyle w:val="Heading6"/>
        <w:rPr>
          <w:lang w:val="en-US"/>
        </w:rPr>
      </w:pPr>
      <w:r>
        <w:rPr>
          <w:lang w:val="en-US"/>
        </w:rPr>
        <w:t>Customer or</w:t>
      </w:r>
      <w:r w:rsidR="0013311B">
        <w:rPr>
          <w:lang w:val="en-US"/>
        </w:rPr>
        <w:t xml:space="preserve"> User </w:t>
      </w:r>
      <w:r w:rsidR="00B47390">
        <w:rPr>
          <w:lang w:val="en-US"/>
        </w:rPr>
        <w:t xml:space="preserve">are </w:t>
      </w:r>
      <w:r w:rsidR="00F05FB6">
        <w:rPr>
          <w:lang w:val="en-US"/>
        </w:rPr>
        <w:t xml:space="preserve">responsible for </w:t>
      </w:r>
      <w:r w:rsidR="000529EE">
        <w:rPr>
          <w:lang w:val="en-US"/>
        </w:rPr>
        <w:t xml:space="preserve">additional costs and </w:t>
      </w:r>
      <w:r w:rsidR="0009574E">
        <w:rPr>
          <w:lang w:val="en-US"/>
        </w:rPr>
        <w:t>possible</w:t>
      </w:r>
      <w:r w:rsidR="00E87498">
        <w:rPr>
          <w:lang w:val="en-US"/>
        </w:rPr>
        <w:t xml:space="preserve"> permissions or modifications associated with the installation on the installation location of the charging device</w:t>
      </w:r>
      <w:r w:rsidR="00DD1EBC">
        <w:rPr>
          <w:lang w:val="en-US"/>
        </w:rPr>
        <w:t xml:space="preserve"> as </w:t>
      </w:r>
      <w:r w:rsidR="00DD1EBC">
        <w:rPr>
          <w:lang w:val="en-US"/>
        </w:rPr>
        <w:lastRenderedPageBreak/>
        <w:t>they mutually agree</w:t>
      </w:r>
      <w:r w:rsidR="00CB0368">
        <w:rPr>
          <w:lang w:val="en-US"/>
        </w:rPr>
        <w:t xml:space="preserve"> and for </w:t>
      </w:r>
      <w:r w:rsidR="00084F7D">
        <w:rPr>
          <w:lang w:val="en-US"/>
        </w:rPr>
        <w:t>having obtained all permissions required for the installation before making the order</w:t>
      </w:r>
      <w:r w:rsidR="00A95024">
        <w:rPr>
          <w:lang w:val="en-US"/>
        </w:rPr>
        <w:t>ing of the charging device</w:t>
      </w:r>
      <w:r w:rsidR="00E87498">
        <w:rPr>
          <w:lang w:val="en-US"/>
        </w:rPr>
        <w:t>.</w:t>
      </w:r>
      <w:r w:rsidR="00DD1EBC">
        <w:rPr>
          <w:lang w:val="en-US"/>
        </w:rPr>
        <w:t xml:space="preserve"> </w:t>
      </w:r>
    </w:p>
    <w:p w14:paraId="512809F7" w14:textId="132461FC" w:rsidR="00631F1F" w:rsidRPr="00313BB2" w:rsidRDefault="00DD1EBC" w:rsidP="00C5244D">
      <w:pPr>
        <w:pStyle w:val="Heading6"/>
        <w:rPr>
          <w:lang w:val="en-US"/>
        </w:rPr>
      </w:pPr>
      <w:r>
        <w:rPr>
          <w:lang w:val="en-US"/>
        </w:rPr>
        <w:t>Customer or User are also responsible for the possible</w:t>
      </w:r>
      <w:r w:rsidR="000166C6">
        <w:rPr>
          <w:lang w:val="en-US"/>
        </w:rPr>
        <w:t xml:space="preserve"> breaking of the charging device or</w:t>
      </w:r>
      <w:r w:rsidR="003F42EA">
        <w:rPr>
          <w:lang w:val="en-US"/>
        </w:rPr>
        <w:t xml:space="preserve"> the costs caused by errors outside the warranty. If Customer makes payment of such costs on behalf of User, </w:t>
      </w:r>
      <w:r w:rsidR="00AA1DFD">
        <w:rPr>
          <w:lang w:val="en-US"/>
        </w:rPr>
        <w:t>they should consider the appropriate handling of such costs in the personal taxation of User.</w:t>
      </w:r>
      <w:r w:rsidR="009D461A">
        <w:rPr>
          <w:lang w:val="en-US"/>
        </w:rPr>
        <w:t xml:space="preserve"> </w:t>
      </w:r>
    </w:p>
    <w:p w14:paraId="1AB0A01E" w14:textId="35C11AD2" w:rsidR="004A0484" w:rsidRDefault="005810BF" w:rsidP="004A0484">
      <w:pPr>
        <w:pStyle w:val="Heading2"/>
        <w:rPr>
          <w:lang w:val="en-US"/>
        </w:rPr>
      </w:pPr>
      <w:r w:rsidRPr="005810BF">
        <w:rPr>
          <w:lang w:val="en-US"/>
        </w:rPr>
        <w:t xml:space="preserve">Handling of the </w:t>
      </w:r>
      <w:r w:rsidR="00E071EE">
        <w:rPr>
          <w:lang w:val="en-US"/>
        </w:rPr>
        <w:t>P</w:t>
      </w:r>
      <w:r w:rsidRPr="005810BF">
        <w:rPr>
          <w:lang w:val="en-US"/>
        </w:rPr>
        <w:t xml:space="preserve">urchase and </w:t>
      </w:r>
      <w:r w:rsidR="00E071EE">
        <w:rPr>
          <w:lang w:val="en-US"/>
        </w:rPr>
        <w:t>I</w:t>
      </w:r>
      <w:r w:rsidRPr="005810BF">
        <w:rPr>
          <w:lang w:val="en-US"/>
        </w:rPr>
        <w:t xml:space="preserve">nstallation </w:t>
      </w:r>
      <w:r w:rsidR="00E071EE">
        <w:rPr>
          <w:lang w:val="en-US"/>
        </w:rPr>
        <w:t>C</w:t>
      </w:r>
      <w:r w:rsidRPr="005810BF">
        <w:rPr>
          <w:lang w:val="en-US"/>
        </w:rPr>
        <w:t xml:space="preserve">osts of the </w:t>
      </w:r>
      <w:r w:rsidR="00E071EE">
        <w:rPr>
          <w:lang w:val="en-US"/>
        </w:rPr>
        <w:t>C</w:t>
      </w:r>
      <w:r w:rsidRPr="005810BF">
        <w:rPr>
          <w:lang w:val="en-US"/>
        </w:rPr>
        <w:t>harging</w:t>
      </w:r>
      <w:r>
        <w:rPr>
          <w:lang w:val="en-US"/>
        </w:rPr>
        <w:t xml:space="preserve"> </w:t>
      </w:r>
      <w:r w:rsidR="00E071EE">
        <w:rPr>
          <w:lang w:val="en-US"/>
        </w:rPr>
        <w:t>D</w:t>
      </w:r>
      <w:r>
        <w:rPr>
          <w:lang w:val="en-US"/>
        </w:rPr>
        <w:t>evice</w:t>
      </w:r>
    </w:p>
    <w:p w14:paraId="4C2EACC0" w14:textId="61404F26" w:rsidR="00E071EE" w:rsidRPr="00E071EE" w:rsidRDefault="00E071EE" w:rsidP="00E071EE">
      <w:pPr>
        <w:pStyle w:val="BodyTextIndent"/>
        <w:rPr>
          <w:lang w:val="en-US"/>
        </w:rPr>
      </w:pPr>
      <w:r>
        <w:rPr>
          <w:lang w:val="en-US"/>
        </w:rPr>
        <w:t xml:space="preserve">The purchase and installation costs invoiced </w:t>
      </w:r>
      <w:r w:rsidR="00130A15">
        <w:rPr>
          <w:lang w:val="en-US"/>
        </w:rPr>
        <w:t>by the supplier of the charging device from LeasePlan shall be handled on the Contract the same way as other purchase costs of accessories of the Vehicle,</w:t>
      </w:r>
      <w:r w:rsidR="002A6712">
        <w:rPr>
          <w:lang w:val="en-US"/>
        </w:rPr>
        <w:t xml:space="preserve"> as agreed in each case separately depending on the practices of Customer and the directions, orders and interpretations of the tax authorities at the time.</w:t>
      </w:r>
    </w:p>
    <w:p w14:paraId="60925795" w14:textId="06F66C03" w:rsidR="007A76E6" w:rsidRPr="002A6712" w:rsidRDefault="002A6712" w:rsidP="007A76E6">
      <w:pPr>
        <w:pStyle w:val="Heading2"/>
        <w:rPr>
          <w:lang w:val="en-US"/>
        </w:rPr>
      </w:pPr>
      <w:r w:rsidRPr="002A6712">
        <w:rPr>
          <w:lang w:val="en-US"/>
        </w:rPr>
        <w:t>Taxation of the Charging Device</w:t>
      </w:r>
    </w:p>
    <w:p w14:paraId="5CBE3B18" w14:textId="0E0BD225" w:rsidR="002A6712" w:rsidRPr="004C63F3" w:rsidRDefault="004C63F3" w:rsidP="0004199E">
      <w:pPr>
        <w:pStyle w:val="Heading6"/>
        <w:rPr>
          <w:lang w:val="en-US"/>
        </w:rPr>
      </w:pPr>
      <w:bookmarkStart w:id="0" w:name="_Ref63970532"/>
      <w:r w:rsidRPr="004C63F3">
        <w:rPr>
          <w:lang w:val="en-US"/>
        </w:rPr>
        <w:t>If the purchase and i</w:t>
      </w:r>
      <w:r>
        <w:rPr>
          <w:lang w:val="en-US"/>
        </w:rPr>
        <w:t>nstallation costs are not included in the taxable value of the Vehicle, or if the use of the taxable value otherwise ends</w:t>
      </w:r>
      <w:r w:rsidR="00425FD3">
        <w:rPr>
          <w:lang w:val="en-US"/>
        </w:rPr>
        <w:t xml:space="preserve"> for instance upon the Contract ending normally or prematurely, Customer and User need to ensure, that User</w:t>
      </w:r>
      <w:r w:rsidR="00161F21">
        <w:rPr>
          <w:lang w:val="en-US"/>
        </w:rPr>
        <w:t xml:space="preserve"> pays the redemption price for the charging device that meets the requirements of the tax authorities </w:t>
      </w:r>
      <w:r w:rsidR="00D04395">
        <w:rPr>
          <w:lang w:val="en-US"/>
        </w:rPr>
        <w:t xml:space="preserve">as applied </w:t>
      </w:r>
      <w:r w:rsidR="00161F21">
        <w:rPr>
          <w:lang w:val="en-US"/>
        </w:rPr>
        <w:t>at the time.</w:t>
      </w:r>
      <w:r w:rsidR="00C82D3C">
        <w:rPr>
          <w:lang w:val="en-US"/>
        </w:rPr>
        <w:t xml:space="preserve"> Customer is responsible for the carrying out of the redemption and handling of it</w:t>
      </w:r>
      <w:r w:rsidR="00567CA4">
        <w:rPr>
          <w:lang w:val="en-US"/>
        </w:rPr>
        <w:t xml:space="preserve"> in accordance with the requirements of the tax authorities </w:t>
      </w:r>
      <w:r w:rsidR="00D04395">
        <w:rPr>
          <w:lang w:val="en-US"/>
        </w:rPr>
        <w:t xml:space="preserve">as applied </w:t>
      </w:r>
      <w:r w:rsidR="00567CA4">
        <w:rPr>
          <w:lang w:val="en-US"/>
        </w:rPr>
        <w:t>at the time.</w:t>
      </w:r>
      <w:r w:rsidR="00425FD3">
        <w:rPr>
          <w:lang w:val="en-US"/>
        </w:rPr>
        <w:t xml:space="preserve"> </w:t>
      </w:r>
    </w:p>
    <w:bookmarkEnd w:id="0"/>
    <w:p w14:paraId="55B97C73" w14:textId="768996B3" w:rsidR="00A245A0" w:rsidRPr="00917F8A" w:rsidRDefault="00D04395" w:rsidP="00917F8A">
      <w:pPr>
        <w:pStyle w:val="Heading6"/>
        <w:rPr>
          <w:lang w:val="en-US"/>
        </w:rPr>
      </w:pPr>
      <w:r w:rsidRPr="00D04395">
        <w:rPr>
          <w:lang w:val="en-US"/>
        </w:rPr>
        <w:t>The purchase and installation c</w:t>
      </w:r>
      <w:r>
        <w:rPr>
          <w:lang w:val="en-US"/>
        </w:rPr>
        <w:t>osts</w:t>
      </w:r>
      <w:r w:rsidR="006B073E">
        <w:rPr>
          <w:lang w:val="en-US"/>
        </w:rPr>
        <w:t xml:space="preserve"> that have been included in the taxable value of the Vehicle cannot be transferred to a Contract of another Vehicle or its taxable value</w:t>
      </w:r>
      <w:r w:rsidR="00917F8A">
        <w:rPr>
          <w:lang w:val="en-US"/>
        </w:rPr>
        <w:t xml:space="preserve">, therefore the redemption occurs always in accordance with section </w:t>
      </w:r>
      <w:r w:rsidR="00917F8A" w:rsidRPr="00917F8A">
        <w:rPr>
          <w:lang w:val="en-US"/>
        </w:rPr>
        <w:t xml:space="preserve"> </w:t>
      </w:r>
      <w:r w:rsidR="00917F8A">
        <w:fldChar w:fldCharType="begin"/>
      </w:r>
      <w:r w:rsidR="00917F8A" w:rsidRPr="00917F8A">
        <w:rPr>
          <w:lang w:val="en-US"/>
        </w:rPr>
        <w:instrText xml:space="preserve"> REF _Ref63970532 \w \h </w:instrText>
      </w:r>
      <w:r w:rsidR="00917F8A">
        <w:fldChar w:fldCharType="separate"/>
      </w:r>
      <w:r w:rsidR="00917F8A" w:rsidRPr="00917F8A">
        <w:rPr>
          <w:lang w:val="en-US"/>
        </w:rPr>
        <w:t>3.3(1)</w:t>
      </w:r>
      <w:r w:rsidR="00917F8A">
        <w:fldChar w:fldCharType="end"/>
      </w:r>
      <w:r w:rsidR="00917F8A" w:rsidRPr="00917F8A">
        <w:rPr>
          <w:lang w:val="en-US"/>
        </w:rPr>
        <w:t xml:space="preserve"> </w:t>
      </w:r>
      <w:r w:rsidR="00917F8A">
        <w:rPr>
          <w:lang w:val="en-US"/>
        </w:rPr>
        <w:t>upon the end of the Contract</w:t>
      </w:r>
      <w:r w:rsidR="00A245A0" w:rsidRPr="00917F8A">
        <w:rPr>
          <w:lang w:val="en-US"/>
        </w:rPr>
        <w:t>.</w:t>
      </w:r>
    </w:p>
    <w:p w14:paraId="2F1DF458" w14:textId="09FB713F" w:rsidR="00AB77E2" w:rsidRDefault="00917F8A" w:rsidP="00AB77E2">
      <w:pPr>
        <w:pStyle w:val="Heading2"/>
      </w:pP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Chargin</w:t>
      </w:r>
      <w:r w:rsidR="007608BA">
        <w:t>g</w:t>
      </w:r>
      <w:proofErr w:type="spellEnd"/>
      <w:r>
        <w:t xml:space="preserve"> Service</w:t>
      </w:r>
    </w:p>
    <w:p w14:paraId="03ACCA95" w14:textId="44DCB0C5" w:rsidR="007608BA" w:rsidRPr="007608BA" w:rsidRDefault="007608BA" w:rsidP="0027668F">
      <w:pPr>
        <w:pStyle w:val="Heading6"/>
        <w:rPr>
          <w:lang w:val="en-US"/>
        </w:rPr>
      </w:pPr>
      <w:r w:rsidRPr="007608BA">
        <w:rPr>
          <w:lang w:val="en-US"/>
        </w:rPr>
        <w:t>At the end of t</w:t>
      </w:r>
      <w:r>
        <w:rPr>
          <w:lang w:val="en-US"/>
        </w:rPr>
        <w:t xml:space="preserve">he Contract the acquired charging device remains in the possession and ownership of </w:t>
      </w:r>
      <w:r w:rsidR="00B533CD">
        <w:rPr>
          <w:lang w:val="en-US"/>
        </w:rPr>
        <w:t xml:space="preserve">User </w:t>
      </w:r>
      <w:r>
        <w:rPr>
          <w:lang w:val="en-US"/>
        </w:rPr>
        <w:t>unless Customer and User between themselves agree on a transfer of the charging device at their own cost. The charging device shall not be returned to LeasePlan.</w:t>
      </w:r>
    </w:p>
    <w:p w14:paraId="085AECF6" w14:textId="5664E53D" w:rsidR="00A91383" w:rsidRPr="00BD2B5A" w:rsidRDefault="007608BA" w:rsidP="00F0222D">
      <w:pPr>
        <w:pStyle w:val="Heading6"/>
        <w:rPr>
          <w:lang w:val="en-US"/>
        </w:rPr>
      </w:pPr>
      <w:r w:rsidRPr="007608BA">
        <w:rPr>
          <w:lang w:val="en-US"/>
        </w:rPr>
        <w:t>If the continuance of t</w:t>
      </w:r>
      <w:r>
        <w:rPr>
          <w:lang w:val="en-US"/>
        </w:rPr>
        <w:t>he charging service in a change situation requires a transfer of the charging device or a</w:t>
      </w:r>
      <w:r w:rsidR="00F0222D">
        <w:rPr>
          <w:lang w:val="en-US"/>
        </w:rPr>
        <w:t xml:space="preserve"> purchase of a new one through LeasePlan, LeasePlan invoices the costs of a new device and its installation from Customer as separately charged costs.</w:t>
      </w:r>
    </w:p>
    <w:sectPr w:rsidR="00A91383" w:rsidRPr="00BD2B5A" w:rsidSect="00645765">
      <w:headerReference w:type="even" r:id="rId11"/>
      <w:headerReference w:type="default" r:id="rId12"/>
      <w:pgSz w:w="11906" w:h="16838" w:code="9"/>
      <w:pgMar w:top="1134" w:right="1134" w:bottom="1134" w:left="1134" w:header="425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9236" w14:textId="77777777" w:rsidR="00FE1A18" w:rsidRDefault="00FE1A18" w:rsidP="0008215A">
      <w:r>
        <w:separator/>
      </w:r>
    </w:p>
    <w:p w14:paraId="34C2F550" w14:textId="77777777" w:rsidR="00FE1A18" w:rsidRDefault="00FE1A18" w:rsidP="0008215A"/>
  </w:endnote>
  <w:endnote w:type="continuationSeparator" w:id="0">
    <w:p w14:paraId="494E71B4" w14:textId="77777777" w:rsidR="00FE1A18" w:rsidRDefault="00FE1A18" w:rsidP="0008215A">
      <w:r>
        <w:continuationSeparator/>
      </w:r>
    </w:p>
    <w:p w14:paraId="616CDC42" w14:textId="77777777" w:rsidR="00FE1A18" w:rsidRDefault="00FE1A18" w:rsidP="0008215A"/>
  </w:endnote>
  <w:endnote w:type="continuationNotice" w:id="1">
    <w:p w14:paraId="544D3DFE" w14:textId="77777777" w:rsidR="00FE1A18" w:rsidRDefault="00FE1A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DD7B" w14:textId="77777777" w:rsidR="00FE1A18" w:rsidRDefault="00FE1A18" w:rsidP="0008215A">
      <w:r>
        <w:separator/>
      </w:r>
    </w:p>
    <w:p w14:paraId="740F7712" w14:textId="77777777" w:rsidR="00FE1A18" w:rsidRDefault="00FE1A18" w:rsidP="0008215A"/>
  </w:footnote>
  <w:footnote w:type="continuationSeparator" w:id="0">
    <w:p w14:paraId="165FB9C2" w14:textId="77777777" w:rsidR="00FE1A18" w:rsidRDefault="00FE1A18" w:rsidP="0008215A">
      <w:r>
        <w:continuationSeparator/>
      </w:r>
    </w:p>
    <w:p w14:paraId="71660B82" w14:textId="77777777" w:rsidR="00FE1A18" w:rsidRDefault="00FE1A18" w:rsidP="0008215A"/>
  </w:footnote>
  <w:footnote w:type="continuationNotice" w:id="1">
    <w:p w14:paraId="5C02245D" w14:textId="77777777" w:rsidR="00FE1A18" w:rsidRDefault="00FE1A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460D" w14:textId="77777777" w:rsidR="00476BD3" w:rsidRDefault="00476BD3" w:rsidP="0008215A">
    <w:r>
      <w:fldChar w:fldCharType="begin"/>
    </w:r>
    <w:r>
      <w:instrText xml:space="preserve">PAGE  </w:instrText>
    </w:r>
    <w:r>
      <w:fldChar w:fldCharType="end"/>
    </w:r>
  </w:p>
  <w:p w14:paraId="37C75BC1" w14:textId="77777777" w:rsidR="00476BD3" w:rsidRDefault="00476BD3" w:rsidP="0008215A"/>
  <w:p w14:paraId="7617DEB1" w14:textId="77777777" w:rsidR="00476BD3" w:rsidRDefault="00476BD3" w:rsidP="000821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AA3D" w14:textId="77777777" w:rsidR="00476BD3" w:rsidRPr="00CF5A0F" w:rsidRDefault="00476BD3" w:rsidP="00213E50">
    <w:pPr>
      <w:jc w:val="right"/>
    </w:pPr>
    <w:r w:rsidRPr="005A2892">
      <w:fldChar w:fldCharType="begin"/>
    </w:r>
    <w:r w:rsidRPr="005A2892">
      <w:instrText xml:space="preserve"> PAGE </w:instrText>
    </w:r>
    <w:r w:rsidRPr="005A2892">
      <w:fldChar w:fldCharType="separate"/>
    </w:r>
    <w:r>
      <w:rPr>
        <w:noProof/>
      </w:rPr>
      <w:t>2</w:t>
    </w:r>
    <w:r w:rsidRPr="005A2892"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4DFBEB9" w14:textId="77777777" w:rsidR="00476BD3" w:rsidRDefault="00476BD3" w:rsidP="000821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986852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EC263102"/>
    <w:lvl w:ilvl="0">
      <w:start w:val="1"/>
      <w:numFmt w:val="upperLetter"/>
      <w:pStyle w:val="ListNumber3"/>
      <w:lvlText w:val="(%1)"/>
      <w:lvlJc w:val="left"/>
      <w:pPr>
        <w:tabs>
          <w:tab w:val="num" w:pos="992"/>
        </w:tabs>
        <w:ind w:left="992" w:hanging="99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7F"/>
    <w:multiLevelType w:val="singleLevel"/>
    <w:tmpl w:val="223A8944"/>
    <w:lvl w:ilvl="0">
      <w:start w:val="1"/>
      <w:numFmt w:val="decimal"/>
      <w:pStyle w:val="ListNumber2"/>
      <w:lvlText w:val="%1 §"/>
      <w:lvlJc w:val="left"/>
      <w:pPr>
        <w:ind w:left="1276" w:hanging="425"/>
      </w:pPr>
      <w:rPr>
        <w:rFonts w:ascii="Verdana" w:hAnsi="Verdana" w:cs="Times New Roman" w:hint="default"/>
        <w:b w:val="0"/>
        <w:i w:val="0"/>
        <w:sz w:val="20"/>
        <w:szCs w:val="22"/>
      </w:rPr>
    </w:lvl>
  </w:abstractNum>
  <w:abstractNum w:abstractNumId="3" w15:restartNumberingAfterBreak="0">
    <w:nsid w:val="FFFFFF80"/>
    <w:multiLevelType w:val="singleLevel"/>
    <w:tmpl w:val="A332334C"/>
    <w:lvl w:ilvl="0">
      <w:start w:val="1"/>
      <w:numFmt w:val="decimal"/>
      <w:pStyle w:val="ListBullet5"/>
      <w:lvlText w:val="%1."/>
      <w:lvlJc w:val="left"/>
      <w:pPr>
        <w:tabs>
          <w:tab w:val="num" w:pos="1488"/>
        </w:tabs>
        <w:ind w:left="1488" w:hanging="496"/>
      </w:pPr>
      <w:rPr>
        <w:rFonts w:hint="default"/>
      </w:rPr>
    </w:lvl>
  </w:abstractNum>
  <w:abstractNum w:abstractNumId="4" w15:restartNumberingAfterBreak="0">
    <w:nsid w:val="FFFFFF81"/>
    <w:multiLevelType w:val="singleLevel"/>
    <w:tmpl w:val="086427F4"/>
    <w:lvl w:ilvl="0">
      <w:start w:val="1"/>
      <w:numFmt w:val="lowerLetter"/>
      <w:pStyle w:val="ListBullet4"/>
      <w:lvlText w:val="(%1)"/>
      <w:lvlJc w:val="left"/>
      <w:pPr>
        <w:ind w:left="1276" w:hanging="425"/>
      </w:pPr>
      <w:rPr>
        <w:rFonts w:hint="default"/>
      </w:rPr>
    </w:lvl>
  </w:abstractNum>
  <w:abstractNum w:abstractNumId="5" w15:restartNumberingAfterBreak="0">
    <w:nsid w:val="FFFFFF82"/>
    <w:multiLevelType w:val="singleLevel"/>
    <w:tmpl w:val="4C444398"/>
    <w:lvl w:ilvl="0">
      <w:start w:val="1"/>
      <w:numFmt w:val="lowerRoman"/>
      <w:pStyle w:val="ListBullet3"/>
      <w:lvlText w:val="(%1)"/>
      <w:lvlJc w:val="left"/>
      <w:pPr>
        <w:ind w:left="1276" w:hanging="425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6" w15:restartNumberingAfterBreak="0">
    <w:nsid w:val="FFFFFF83"/>
    <w:multiLevelType w:val="singleLevel"/>
    <w:tmpl w:val="7AD00B26"/>
    <w:lvl w:ilvl="0">
      <w:start w:val="1"/>
      <w:numFmt w:val="bullet"/>
      <w:lvlText w:val="-"/>
      <w:lvlJc w:val="left"/>
      <w:pPr>
        <w:ind w:left="2061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7" w15:restartNumberingAfterBreak="0">
    <w:nsid w:val="FFFFFF88"/>
    <w:multiLevelType w:val="singleLevel"/>
    <w:tmpl w:val="937EDA02"/>
    <w:lvl w:ilvl="0">
      <w:start w:val="1"/>
      <w:numFmt w:val="decimal"/>
      <w:pStyle w:val="ListNumber"/>
      <w:lvlText w:val="%1 §"/>
      <w:lvlJc w:val="left"/>
      <w:pPr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8" w15:restartNumberingAfterBreak="0">
    <w:nsid w:val="FFFFFF89"/>
    <w:multiLevelType w:val="singleLevel"/>
    <w:tmpl w:val="291C9930"/>
    <w:lvl w:ilvl="0">
      <w:start w:val="1"/>
      <w:numFmt w:val="bullet"/>
      <w:lvlText w:val=""/>
      <w:lvlJc w:val="left"/>
      <w:pPr>
        <w:ind w:left="1701" w:hanging="850"/>
      </w:pPr>
      <w:rPr>
        <w:rFonts w:ascii="Symbol" w:hAnsi="Symbol" w:hint="default"/>
      </w:rPr>
    </w:lvl>
  </w:abstractNum>
  <w:abstractNum w:abstractNumId="9" w15:restartNumberingAfterBreak="0">
    <w:nsid w:val="120F6CA1"/>
    <w:multiLevelType w:val="hybridMultilevel"/>
    <w:tmpl w:val="79366DEA"/>
    <w:lvl w:ilvl="0" w:tplc="E5741C48">
      <w:start w:val="1"/>
      <w:numFmt w:val="bullet"/>
      <w:pStyle w:val="List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44B2D5D2">
      <w:start w:val="1"/>
      <w:numFmt w:val="bullet"/>
      <w:pStyle w:val="List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2B96417"/>
    <w:multiLevelType w:val="multilevel"/>
    <w:tmpl w:val="41AA700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36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68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1" w15:restartNumberingAfterBreak="0">
    <w:nsid w:val="17181EEE"/>
    <w:multiLevelType w:val="multilevel"/>
    <w:tmpl w:val="3252C098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284"/>
        </w:tabs>
        <w:ind w:left="567" w:hanging="12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hint="default"/>
      </w:rPr>
    </w:lvl>
    <w:lvl w:ilvl="4">
      <w:start w:val="1"/>
      <w:numFmt w:val="decimal"/>
      <w:lvlText w:val="%4.%1.%2.%3.%5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2" w15:restartNumberingAfterBreak="0">
    <w:nsid w:val="1D4A59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5B5F45"/>
    <w:multiLevelType w:val="hybridMultilevel"/>
    <w:tmpl w:val="3E8CCEC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1F344426"/>
    <w:multiLevelType w:val="multilevel"/>
    <w:tmpl w:val="10B2D8A4"/>
    <w:lvl w:ilvl="0">
      <w:start w:val="1"/>
      <w:numFmt w:val="decimal"/>
      <w:lvlText w:val="%1"/>
      <w:lvlJc w:val="left"/>
      <w:pPr>
        <w:tabs>
          <w:tab w:val="num" w:pos="72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296" w:hanging="576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2304" w:hanging="1584"/>
      </w:pPr>
      <w:rPr>
        <w:rFonts w:hint="default"/>
      </w:rPr>
    </w:lvl>
  </w:abstractNum>
  <w:abstractNum w:abstractNumId="15" w15:restartNumberingAfterBreak="0">
    <w:nsid w:val="20FE76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305201"/>
    <w:multiLevelType w:val="hybridMultilevel"/>
    <w:tmpl w:val="40C8C93A"/>
    <w:lvl w:ilvl="0" w:tplc="3120F7D6">
      <w:start w:val="1"/>
      <w:numFmt w:val="bullet"/>
      <w:pStyle w:val="ListBullet2"/>
      <w:lvlText w:val="-"/>
      <w:lvlJc w:val="left"/>
      <w:pPr>
        <w:ind w:left="2138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57C2D5E"/>
    <w:multiLevelType w:val="multilevel"/>
    <w:tmpl w:val="884665DE"/>
    <w:lvl w:ilvl="0">
      <w:start w:val="1"/>
      <w:numFmt w:val="bullet"/>
      <w:lvlText w:val=""/>
      <w:lvlJc w:val="left"/>
      <w:pPr>
        <w:ind w:left="2552" w:hanging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E316B"/>
    <w:multiLevelType w:val="hybridMultilevel"/>
    <w:tmpl w:val="D716116E"/>
    <w:lvl w:ilvl="0" w:tplc="F06E5914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33CD6CA0"/>
    <w:multiLevelType w:val="hybridMultilevel"/>
    <w:tmpl w:val="56B27658"/>
    <w:lvl w:ilvl="0" w:tplc="973A3A30">
      <w:start w:val="1"/>
      <w:numFmt w:val="lowerRoman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33E76776"/>
    <w:multiLevelType w:val="hybridMultilevel"/>
    <w:tmpl w:val="F4D2E366"/>
    <w:lvl w:ilvl="0" w:tplc="86169D82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05849"/>
    <w:multiLevelType w:val="hybridMultilevel"/>
    <w:tmpl w:val="B218DC50"/>
    <w:lvl w:ilvl="0" w:tplc="77D244EA">
      <w:start w:val="1"/>
      <w:numFmt w:val="bullet"/>
      <w:pStyle w:val="Merkittyluettelo6"/>
      <w:lvlText w:val="►"/>
      <w:lvlJc w:val="left"/>
      <w:pPr>
        <w:ind w:left="1276" w:hanging="425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941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CD1A3E"/>
    <w:multiLevelType w:val="multilevel"/>
    <w:tmpl w:val="10B2D8A4"/>
    <w:lvl w:ilvl="0">
      <w:start w:val="1"/>
      <w:numFmt w:val="decimal"/>
      <w:lvlText w:val="%1"/>
      <w:lvlJc w:val="left"/>
      <w:pPr>
        <w:tabs>
          <w:tab w:val="num" w:pos="72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296" w:hanging="576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2304" w:hanging="1584"/>
      </w:pPr>
      <w:rPr>
        <w:rFonts w:hint="default"/>
      </w:rPr>
    </w:lvl>
  </w:abstractNum>
  <w:abstractNum w:abstractNumId="24" w15:restartNumberingAfterBreak="0">
    <w:nsid w:val="5F75688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8DF6E28"/>
    <w:multiLevelType w:val="hybridMultilevel"/>
    <w:tmpl w:val="47BC6EA6"/>
    <w:lvl w:ilvl="0" w:tplc="299A6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1817D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35F50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6A06D3"/>
    <w:multiLevelType w:val="multilevel"/>
    <w:tmpl w:val="80EEC9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D613605"/>
    <w:multiLevelType w:val="multilevel"/>
    <w:tmpl w:val="3B823B7C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lvlText w:val="%9"/>
      <w:lvlJc w:val="left"/>
      <w:pPr>
        <w:ind w:left="851" w:hanging="851"/>
      </w:pPr>
      <w:rPr>
        <w:rFonts w:ascii="Calibri" w:hAnsi="Calibri" w:hint="default"/>
        <w:b w:val="0"/>
        <w:i w:val="0"/>
        <w:sz w:val="22"/>
      </w:r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29"/>
  </w:num>
  <w:num w:numId="5">
    <w:abstractNumId w:val="23"/>
  </w:num>
  <w:num w:numId="6">
    <w:abstractNumId w:val="14"/>
  </w:num>
  <w:num w:numId="7">
    <w:abstractNumId w:val="28"/>
  </w:num>
  <w:num w:numId="8">
    <w:abstractNumId w:val="20"/>
  </w:num>
  <w:num w:numId="9">
    <w:abstractNumId w:val="19"/>
  </w:num>
  <w:num w:numId="10">
    <w:abstractNumId w:val="18"/>
  </w:num>
  <w:num w:numId="11">
    <w:abstractNumId w:val="13"/>
  </w:num>
  <w:num w:numId="12">
    <w:abstractNumId w:val="8"/>
  </w:num>
  <w:num w:numId="13">
    <w:abstractNumId w:val="8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3"/>
  </w:num>
  <w:num w:numId="21">
    <w:abstractNumId w:val="3"/>
  </w:num>
  <w:num w:numId="22">
    <w:abstractNumId w:val="21"/>
  </w:num>
  <w:num w:numId="23">
    <w:abstractNumId w:val="7"/>
  </w:num>
  <w:num w:numId="24">
    <w:abstractNumId w:val="7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9"/>
  </w:num>
  <w:num w:numId="30">
    <w:abstractNumId w:val="29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(%6)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upperRoman"/>
        <w:pStyle w:val="Heading9"/>
        <w:lvlText w:val="(%9)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29"/>
  </w:num>
  <w:num w:numId="32">
    <w:abstractNumId w:val="29"/>
  </w:num>
  <w:num w:numId="33">
    <w:abstractNumId w:val="0"/>
  </w:num>
  <w:num w:numId="34">
    <w:abstractNumId w:val="17"/>
  </w:num>
  <w:num w:numId="35">
    <w:abstractNumId w:val="16"/>
  </w:num>
  <w:num w:numId="36">
    <w:abstractNumId w:val="27"/>
  </w:num>
  <w:num w:numId="37">
    <w:abstractNumId w:val="22"/>
  </w:num>
  <w:num w:numId="38">
    <w:abstractNumId w:val="26"/>
  </w:num>
  <w:num w:numId="39">
    <w:abstractNumId w:val="12"/>
  </w:num>
  <w:num w:numId="40">
    <w:abstractNumId w:val="15"/>
  </w:num>
  <w:num w:numId="41">
    <w:abstractNumId w:val="2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linkStyles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trackRevisions/>
  <w:defaultTabStop w:val="851"/>
  <w:hyphenationZone w:val="425"/>
  <w:doNotHyphenateCaps/>
  <w:doNotShadeFormData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83"/>
    <w:rsid w:val="00010C50"/>
    <w:rsid w:val="00013F68"/>
    <w:rsid w:val="00014002"/>
    <w:rsid w:val="000166C6"/>
    <w:rsid w:val="000167F8"/>
    <w:rsid w:val="00016FFD"/>
    <w:rsid w:val="00021B40"/>
    <w:rsid w:val="00025747"/>
    <w:rsid w:val="00025C6E"/>
    <w:rsid w:val="00027129"/>
    <w:rsid w:val="0003375E"/>
    <w:rsid w:val="00037B2C"/>
    <w:rsid w:val="00040AD7"/>
    <w:rsid w:val="00040C0C"/>
    <w:rsid w:val="00041966"/>
    <w:rsid w:val="0004199E"/>
    <w:rsid w:val="000468EC"/>
    <w:rsid w:val="00047A4B"/>
    <w:rsid w:val="000501E1"/>
    <w:rsid w:val="000503A6"/>
    <w:rsid w:val="000529EE"/>
    <w:rsid w:val="00052BE8"/>
    <w:rsid w:val="000539F3"/>
    <w:rsid w:val="0005431A"/>
    <w:rsid w:val="00063533"/>
    <w:rsid w:val="00064C4C"/>
    <w:rsid w:val="00065DB2"/>
    <w:rsid w:val="00071238"/>
    <w:rsid w:val="00074470"/>
    <w:rsid w:val="00076A33"/>
    <w:rsid w:val="00076B06"/>
    <w:rsid w:val="0008215A"/>
    <w:rsid w:val="000826A4"/>
    <w:rsid w:val="00084F7D"/>
    <w:rsid w:val="00094081"/>
    <w:rsid w:val="0009574E"/>
    <w:rsid w:val="000A1D70"/>
    <w:rsid w:val="000A549F"/>
    <w:rsid w:val="000A625D"/>
    <w:rsid w:val="000B7808"/>
    <w:rsid w:val="000D094A"/>
    <w:rsid w:val="000D6E27"/>
    <w:rsid w:val="000D74B5"/>
    <w:rsid w:val="000E0BF5"/>
    <w:rsid w:val="000E1977"/>
    <w:rsid w:val="000E471D"/>
    <w:rsid w:val="000E50DE"/>
    <w:rsid w:val="000E5B1E"/>
    <w:rsid w:val="000E6E7E"/>
    <w:rsid w:val="000E7A58"/>
    <w:rsid w:val="000E7BE2"/>
    <w:rsid w:val="000F247E"/>
    <w:rsid w:val="000F2611"/>
    <w:rsid w:val="000F2B19"/>
    <w:rsid w:val="000F2D38"/>
    <w:rsid w:val="000F30F3"/>
    <w:rsid w:val="000F4269"/>
    <w:rsid w:val="000F5D30"/>
    <w:rsid w:val="00100CB5"/>
    <w:rsid w:val="00112F6B"/>
    <w:rsid w:val="00113287"/>
    <w:rsid w:val="00115933"/>
    <w:rsid w:val="00117BD7"/>
    <w:rsid w:val="00130A15"/>
    <w:rsid w:val="00130EC3"/>
    <w:rsid w:val="0013311B"/>
    <w:rsid w:val="001360AC"/>
    <w:rsid w:val="00141C7E"/>
    <w:rsid w:val="00142786"/>
    <w:rsid w:val="001430F5"/>
    <w:rsid w:val="001437A6"/>
    <w:rsid w:val="00151E05"/>
    <w:rsid w:val="00152682"/>
    <w:rsid w:val="00155FDF"/>
    <w:rsid w:val="00161F21"/>
    <w:rsid w:val="001629DC"/>
    <w:rsid w:val="001648A7"/>
    <w:rsid w:val="00164B9E"/>
    <w:rsid w:val="001734F1"/>
    <w:rsid w:val="00174164"/>
    <w:rsid w:val="00174BFE"/>
    <w:rsid w:val="00176E35"/>
    <w:rsid w:val="00181B01"/>
    <w:rsid w:val="00181EF9"/>
    <w:rsid w:val="001820F6"/>
    <w:rsid w:val="00185734"/>
    <w:rsid w:val="00186853"/>
    <w:rsid w:val="00186A05"/>
    <w:rsid w:val="00186FB8"/>
    <w:rsid w:val="0019273B"/>
    <w:rsid w:val="00193291"/>
    <w:rsid w:val="00193C12"/>
    <w:rsid w:val="00195886"/>
    <w:rsid w:val="00196EF2"/>
    <w:rsid w:val="0019713F"/>
    <w:rsid w:val="001A1D14"/>
    <w:rsid w:val="001A27BB"/>
    <w:rsid w:val="001A61AF"/>
    <w:rsid w:val="001B05DF"/>
    <w:rsid w:val="001B6811"/>
    <w:rsid w:val="001C16B3"/>
    <w:rsid w:val="001C4D8C"/>
    <w:rsid w:val="001C6718"/>
    <w:rsid w:val="001D1D8E"/>
    <w:rsid w:val="001D2BF0"/>
    <w:rsid w:val="001D3F18"/>
    <w:rsid w:val="001D48FD"/>
    <w:rsid w:val="001D556E"/>
    <w:rsid w:val="001D6E86"/>
    <w:rsid w:val="001E0AE1"/>
    <w:rsid w:val="001E1A7A"/>
    <w:rsid w:val="001E2E86"/>
    <w:rsid w:val="001E4887"/>
    <w:rsid w:val="001F0699"/>
    <w:rsid w:val="001F3D04"/>
    <w:rsid w:val="00200E96"/>
    <w:rsid w:val="00201613"/>
    <w:rsid w:val="00203224"/>
    <w:rsid w:val="00204073"/>
    <w:rsid w:val="00210533"/>
    <w:rsid w:val="00213E50"/>
    <w:rsid w:val="00226DC4"/>
    <w:rsid w:val="002276C6"/>
    <w:rsid w:val="0023479D"/>
    <w:rsid w:val="00235D35"/>
    <w:rsid w:val="002447BA"/>
    <w:rsid w:val="002447DE"/>
    <w:rsid w:val="00250A9F"/>
    <w:rsid w:val="002521BD"/>
    <w:rsid w:val="002539F5"/>
    <w:rsid w:val="00253BCF"/>
    <w:rsid w:val="00255B71"/>
    <w:rsid w:val="00255FD5"/>
    <w:rsid w:val="00263C48"/>
    <w:rsid w:val="00266CD8"/>
    <w:rsid w:val="00270293"/>
    <w:rsid w:val="00271E21"/>
    <w:rsid w:val="0027668F"/>
    <w:rsid w:val="00281FAE"/>
    <w:rsid w:val="00287751"/>
    <w:rsid w:val="002A01D2"/>
    <w:rsid w:val="002A3372"/>
    <w:rsid w:val="002A45B1"/>
    <w:rsid w:val="002A49E5"/>
    <w:rsid w:val="002A54E2"/>
    <w:rsid w:val="002A6712"/>
    <w:rsid w:val="002B1590"/>
    <w:rsid w:val="002C0820"/>
    <w:rsid w:val="002C3C75"/>
    <w:rsid w:val="002C6203"/>
    <w:rsid w:val="002C6FF3"/>
    <w:rsid w:val="002D0DED"/>
    <w:rsid w:val="002D1692"/>
    <w:rsid w:val="002D3048"/>
    <w:rsid w:val="002D4925"/>
    <w:rsid w:val="002D5BAC"/>
    <w:rsid w:val="002E354F"/>
    <w:rsid w:val="002E5249"/>
    <w:rsid w:val="002E59EF"/>
    <w:rsid w:val="002F3CFE"/>
    <w:rsid w:val="00301143"/>
    <w:rsid w:val="00313BB2"/>
    <w:rsid w:val="003224A7"/>
    <w:rsid w:val="00324420"/>
    <w:rsid w:val="003253A9"/>
    <w:rsid w:val="00325953"/>
    <w:rsid w:val="00326D32"/>
    <w:rsid w:val="003310C9"/>
    <w:rsid w:val="003323ED"/>
    <w:rsid w:val="00335AAE"/>
    <w:rsid w:val="00341094"/>
    <w:rsid w:val="00343E2C"/>
    <w:rsid w:val="00345279"/>
    <w:rsid w:val="003456B7"/>
    <w:rsid w:val="0034610E"/>
    <w:rsid w:val="003465B6"/>
    <w:rsid w:val="003472F5"/>
    <w:rsid w:val="00352914"/>
    <w:rsid w:val="003567C7"/>
    <w:rsid w:val="00365A84"/>
    <w:rsid w:val="003718B7"/>
    <w:rsid w:val="00373016"/>
    <w:rsid w:val="0037403E"/>
    <w:rsid w:val="0037470E"/>
    <w:rsid w:val="00376B85"/>
    <w:rsid w:val="00377040"/>
    <w:rsid w:val="003810B8"/>
    <w:rsid w:val="003901C4"/>
    <w:rsid w:val="00394143"/>
    <w:rsid w:val="00394479"/>
    <w:rsid w:val="003A6A6A"/>
    <w:rsid w:val="003B37FD"/>
    <w:rsid w:val="003B6BD3"/>
    <w:rsid w:val="003D0633"/>
    <w:rsid w:val="003D2B6F"/>
    <w:rsid w:val="003D2E12"/>
    <w:rsid w:val="003D3B30"/>
    <w:rsid w:val="003D7D30"/>
    <w:rsid w:val="003E596F"/>
    <w:rsid w:val="003F1829"/>
    <w:rsid w:val="003F2E52"/>
    <w:rsid w:val="003F42EA"/>
    <w:rsid w:val="003F5099"/>
    <w:rsid w:val="00402A98"/>
    <w:rsid w:val="00402F14"/>
    <w:rsid w:val="00406CD9"/>
    <w:rsid w:val="00420155"/>
    <w:rsid w:val="00420DF4"/>
    <w:rsid w:val="004221FF"/>
    <w:rsid w:val="00422C0C"/>
    <w:rsid w:val="00425FD3"/>
    <w:rsid w:val="00433C3E"/>
    <w:rsid w:val="00434280"/>
    <w:rsid w:val="00434E83"/>
    <w:rsid w:val="00442CB6"/>
    <w:rsid w:val="00444C81"/>
    <w:rsid w:val="00446900"/>
    <w:rsid w:val="004627AB"/>
    <w:rsid w:val="00463D81"/>
    <w:rsid w:val="004644D1"/>
    <w:rsid w:val="00476BD3"/>
    <w:rsid w:val="004813FD"/>
    <w:rsid w:val="00481A40"/>
    <w:rsid w:val="00485E64"/>
    <w:rsid w:val="00487664"/>
    <w:rsid w:val="00491DC0"/>
    <w:rsid w:val="00492270"/>
    <w:rsid w:val="0049249D"/>
    <w:rsid w:val="00497002"/>
    <w:rsid w:val="004A037A"/>
    <w:rsid w:val="004A0484"/>
    <w:rsid w:val="004A0C1C"/>
    <w:rsid w:val="004B1199"/>
    <w:rsid w:val="004B7236"/>
    <w:rsid w:val="004C2E0C"/>
    <w:rsid w:val="004C63F3"/>
    <w:rsid w:val="004C728B"/>
    <w:rsid w:val="004C7A00"/>
    <w:rsid w:val="004D08FD"/>
    <w:rsid w:val="004D11D5"/>
    <w:rsid w:val="004D4BA8"/>
    <w:rsid w:val="004E1748"/>
    <w:rsid w:val="004E1EF0"/>
    <w:rsid w:val="004E2DC2"/>
    <w:rsid w:val="004E71CD"/>
    <w:rsid w:val="004F1B03"/>
    <w:rsid w:val="004F4122"/>
    <w:rsid w:val="004F5E27"/>
    <w:rsid w:val="00503445"/>
    <w:rsid w:val="005044E2"/>
    <w:rsid w:val="005048F8"/>
    <w:rsid w:val="005055EA"/>
    <w:rsid w:val="00513947"/>
    <w:rsid w:val="00516E3A"/>
    <w:rsid w:val="00517CED"/>
    <w:rsid w:val="00520182"/>
    <w:rsid w:val="00520B08"/>
    <w:rsid w:val="0052235C"/>
    <w:rsid w:val="00522C27"/>
    <w:rsid w:val="00523085"/>
    <w:rsid w:val="0052337B"/>
    <w:rsid w:val="005271CB"/>
    <w:rsid w:val="00527B42"/>
    <w:rsid w:val="00527BB6"/>
    <w:rsid w:val="00530D79"/>
    <w:rsid w:val="00531CBC"/>
    <w:rsid w:val="005324D1"/>
    <w:rsid w:val="005349A7"/>
    <w:rsid w:val="005443F4"/>
    <w:rsid w:val="00544985"/>
    <w:rsid w:val="0054506D"/>
    <w:rsid w:val="00552923"/>
    <w:rsid w:val="0056005A"/>
    <w:rsid w:val="005668D5"/>
    <w:rsid w:val="00567944"/>
    <w:rsid w:val="00567A17"/>
    <w:rsid w:val="00567CA4"/>
    <w:rsid w:val="00572577"/>
    <w:rsid w:val="00573597"/>
    <w:rsid w:val="00575711"/>
    <w:rsid w:val="00577368"/>
    <w:rsid w:val="00580844"/>
    <w:rsid w:val="005810BF"/>
    <w:rsid w:val="005820A9"/>
    <w:rsid w:val="00583BB2"/>
    <w:rsid w:val="00585510"/>
    <w:rsid w:val="005937E2"/>
    <w:rsid w:val="005940AA"/>
    <w:rsid w:val="0059592F"/>
    <w:rsid w:val="005971AF"/>
    <w:rsid w:val="005972FC"/>
    <w:rsid w:val="005A0CDF"/>
    <w:rsid w:val="005A2892"/>
    <w:rsid w:val="005A3F2E"/>
    <w:rsid w:val="005A4228"/>
    <w:rsid w:val="005A4373"/>
    <w:rsid w:val="005A47D3"/>
    <w:rsid w:val="005A5852"/>
    <w:rsid w:val="005A621D"/>
    <w:rsid w:val="005B0E88"/>
    <w:rsid w:val="005C54E3"/>
    <w:rsid w:val="005C65B0"/>
    <w:rsid w:val="005C6AB2"/>
    <w:rsid w:val="005D2025"/>
    <w:rsid w:val="005D2A81"/>
    <w:rsid w:val="005D2F4A"/>
    <w:rsid w:val="005D3B6F"/>
    <w:rsid w:val="005D3EE0"/>
    <w:rsid w:val="005D4B22"/>
    <w:rsid w:val="005D714B"/>
    <w:rsid w:val="005E1BC4"/>
    <w:rsid w:val="005E3672"/>
    <w:rsid w:val="005E395C"/>
    <w:rsid w:val="005E6F5D"/>
    <w:rsid w:val="005F2D6B"/>
    <w:rsid w:val="005F4E9D"/>
    <w:rsid w:val="005F662E"/>
    <w:rsid w:val="00601F87"/>
    <w:rsid w:val="0060371E"/>
    <w:rsid w:val="006111E3"/>
    <w:rsid w:val="00611E31"/>
    <w:rsid w:val="00611F6B"/>
    <w:rsid w:val="00615615"/>
    <w:rsid w:val="00616539"/>
    <w:rsid w:val="006242CC"/>
    <w:rsid w:val="006247AF"/>
    <w:rsid w:val="00624826"/>
    <w:rsid w:val="00627901"/>
    <w:rsid w:val="00631F1F"/>
    <w:rsid w:val="00645765"/>
    <w:rsid w:val="00646612"/>
    <w:rsid w:val="00647093"/>
    <w:rsid w:val="00660217"/>
    <w:rsid w:val="00661106"/>
    <w:rsid w:val="00667544"/>
    <w:rsid w:val="006720DF"/>
    <w:rsid w:val="00673BF5"/>
    <w:rsid w:val="00680866"/>
    <w:rsid w:val="006815E0"/>
    <w:rsid w:val="00684412"/>
    <w:rsid w:val="00684E2C"/>
    <w:rsid w:val="006942DD"/>
    <w:rsid w:val="00694793"/>
    <w:rsid w:val="00697E5F"/>
    <w:rsid w:val="006A0E10"/>
    <w:rsid w:val="006A3198"/>
    <w:rsid w:val="006B073E"/>
    <w:rsid w:val="006B18DC"/>
    <w:rsid w:val="006B25A4"/>
    <w:rsid w:val="006B52F6"/>
    <w:rsid w:val="006B7E4E"/>
    <w:rsid w:val="006C11E9"/>
    <w:rsid w:val="006C41A8"/>
    <w:rsid w:val="006C7B35"/>
    <w:rsid w:val="006D02AC"/>
    <w:rsid w:val="006D063A"/>
    <w:rsid w:val="006D0A49"/>
    <w:rsid w:val="006D12F2"/>
    <w:rsid w:val="006D3896"/>
    <w:rsid w:val="006D7682"/>
    <w:rsid w:val="006E6EC4"/>
    <w:rsid w:val="006E7584"/>
    <w:rsid w:val="006F0835"/>
    <w:rsid w:val="006F1A10"/>
    <w:rsid w:val="006F3782"/>
    <w:rsid w:val="006F41EA"/>
    <w:rsid w:val="006F5E90"/>
    <w:rsid w:val="006F60A1"/>
    <w:rsid w:val="0070202B"/>
    <w:rsid w:val="007025B0"/>
    <w:rsid w:val="0070427D"/>
    <w:rsid w:val="007066AE"/>
    <w:rsid w:val="00710362"/>
    <w:rsid w:val="00714922"/>
    <w:rsid w:val="00717F92"/>
    <w:rsid w:val="00723079"/>
    <w:rsid w:val="00724A60"/>
    <w:rsid w:val="007259A0"/>
    <w:rsid w:val="00726ED2"/>
    <w:rsid w:val="00730DC8"/>
    <w:rsid w:val="00731493"/>
    <w:rsid w:val="007316F6"/>
    <w:rsid w:val="00731F11"/>
    <w:rsid w:val="00735CF3"/>
    <w:rsid w:val="00736A0B"/>
    <w:rsid w:val="00736EC8"/>
    <w:rsid w:val="00743702"/>
    <w:rsid w:val="007478C5"/>
    <w:rsid w:val="007511AB"/>
    <w:rsid w:val="007513D1"/>
    <w:rsid w:val="00753C58"/>
    <w:rsid w:val="007608BA"/>
    <w:rsid w:val="007610A0"/>
    <w:rsid w:val="00761ECD"/>
    <w:rsid w:val="00762040"/>
    <w:rsid w:val="007631F2"/>
    <w:rsid w:val="00771521"/>
    <w:rsid w:val="00772AE7"/>
    <w:rsid w:val="00775A1E"/>
    <w:rsid w:val="00777D66"/>
    <w:rsid w:val="007824FD"/>
    <w:rsid w:val="00783C3F"/>
    <w:rsid w:val="00783C79"/>
    <w:rsid w:val="00787707"/>
    <w:rsid w:val="007878C8"/>
    <w:rsid w:val="00794636"/>
    <w:rsid w:val="00796F0A"/>
    <w:rsid w:val="007A0401"/>
    <w:rsid w:val="007A07D3"/>
    <w:rsid w:val="007A181C"/>
    <w:rsid w:val="007A1EE0"/>
    <w:rsid w:val="007A3F95"/>
    <w:rsid w:val="007A59CF"/>
    <w:rsid w:val="007A6345"/>
    <w:rsid w:val="007A76E6"/>
    <w:rsid w:val="007B173F"/>
    <w:rsid w:val="007B5E57"/>
    <w:rsid w:val="007B7B26"/>
    <w:rsid w:val="007C0C1A"/>
    <w:rsid w:val="007D3717"/>
    <w:rsid w:val="007E2463"/>
    <w:rsid w:val="007E488F"/>
    <w:rsid w:val="007E5530"/>
    <w:rsid w:val="007F0A59"/>
    <w:rsid w:val="007F114B"/>
    <w:rsid w:val="007F564C"/>
    <w:rsid w:val="00801179"/>
    <w:rsid w:val="008019DE"/>
    <w:rsid w:val="00803C05"/>
    <w:rsid w:val="00804291"/>
    <w:rsid w:val="00806597"/>
    <w:rsid w:val="00807EF8"/>
    <w:rsid w:val="008160D9"/>
    <w:rsid w:val="008166FE"/>
    <w:rsid w:val="008173F9"/>
    <w:rsid w:val="00822013"/>
    <w:rsid w:val="008261CE"/>
    <w:rsid w:val="00827453"/>
    <w:rsid w:val="008462EA"/>
    <w:rsid w:val="00852C32"/>
    <w:rsid w:val="00856371"/>
    <w:rsid w:val="008616B0"/>
    <w:rsid w:val="00861C5B"/>
    <w:rsid w:val="00864A45"/>
    <w:rsid w:val="0087128A"/>
    <w:rsid w:val="0087154C"/>
    <w:rsid w:val="00873AAC"/>
    <w:rsid w:val="00874E7A"/>
    <w:rsid w:val="008759FD"/>
    <w:rsid w:val="008765F2"/>
    <w:rsid w:val="00876B3E"/>
    <w:rsid w:val="008813CF"/>
    <w:rsid w:val="008835F5"/>
    <w:rsid w:val="00884C2B"/>
    <w:rsid w:val="00885FC2"/>
    <w:rsid w:val="00895316"/>
    <w:rsid w:val="008954D3"/>
    <w:rsid w:val="008968DF"/>
    <w:rsid w:val="008978D3"/>
    <w:rsid w:val="008A077B"/>
    <w:rsid w:val="008A2D3E"/>
    <w:rsid w:val="008A4FC6"/>
    <w:rsid w:val="008A5674"/>
    <w:rsid w:val="008A773E"/>
    <w:rsid w:val="008A77CF"/>
    <w:rsid w:val="008B03EA"/>
    <w:rsid w:val="008B19BD"/>
    <w:rsid w:val="008B2598"/>
    <w:rsid w:val="008B266A"/>
    <w:rsid w:val="008B43CC"/>
    <w:rsid w:val="008B45BE"/>
    <w:rsid w:val="008B509D"/>
    <w:rsid w:val="008B63AC"/>
    <w:rsid w:val="008B7123"/>
    <w:rsid w:val="008C078C"/>
    <w:rsid w:val="008C0B7D"/>
    <w:rsid w:val="008C360B"/>
    <w:rsid w:val="008C57BC"/>
    <w:rsid w:val="008C5967"/>
    <w:rsid w:val="008C783F"/>
    <w:rsid w:val="008D0241"/>
    <w:rsid w:val="008D4611"/>
    <w:rsid w:val="008D4A98"/>
    <w:rsid w:val="008D55F8"/>
    <w:rsid w:val="008D5D9C"/>
    <w:rsid w:val="008E0F9B"/>
    <w:rsid w:val="008E2A27"/>
    <w:rsid w:val="008E3143"/>
    <w:rsid w:val="008E45FB"/>
    <w:rsid w:val="008F022F"/>
    <w:rsid w:val="008F0D9B"/>
    <w:rsid w:val="008F7862"/>
    <w:rsid w:val="00900529"/>
    <w:rsid w:val="00900B1B"/>
    <w:rsid w:val="00910082"/>
    <w:rsid w:val="00910F87"/>
    <w:rsid w:val="00913976"/>
    <w:rsid w:val="00915B51"/>
    <w:rsid w:val="009165F9"/>
    <w:rsid w:val="0091664B"/>
    <w:rsid w:val="00917F8A"/>
    <w:rsid w:val="0092095B"/>
    <w:rsid w:val="009244A0"/>
    <w:rsid w:val="00925D6B"/>
    <w:rsid w:val="00930A77"/>
    <w:rsid w:val="009315A0"/>
    <w:rsid w:val="0093179D"/>
    <w:rsid w:val="00932EF3"/>
    <w:rsid w:val="00942087"/>
    <w:rsid w:val="00944A73"/>
    <w:rsid w:val="00945BAB"/>
    <w:rsid w:val="00950963"/>
    <w:rsid w:val="009535C0"/>
    <w:rsid w:val="009545A6"/>
    <w:rsid w:val="009548EF"/>
    <w:rsid w:val="00956372"/>
    <w:rsid w:val="00957FD5"/>
    <w:rsid w:val="00960C1F"/>
    <w:rsid w:val="00961FE5"/>
    <w:rsid w:val="00962265"/>
    <w:rsid w:val="0096291F"/>
    <w:rsid w:val="00962EA9"/>
    <w:rsid w:val="009637A8"/>
    <w:rsid w:val="00963FD8"/>
    <w:rsid w:val="009704AF"/>
    <w:rsid w:val="0097057B"/>
    <w:rsid w:val="0097273B"/>
    <w:rsid w:val="00974BFA"/>
    <w:rsid w:val="009751AA"/>
    <w:rsid w:val="009808BC"/>
    <w:rsid w:val="009867BC"/>
    <w:rsid w:val="0098770D"/>
    <w:rsid w:val="0099140C"/>
    <w:rsid w:val="00996507"/>
    <w:rsid w:val="009A2BFB"/>
    <w:rsid w:val="009A7D31"/>
    <w:rsid w:val="009B15B4"/>
    <w:rsid w:val="009B1A1B"/>
    <w:rsid w:val="009B21EF"/>
    <w:rsid w:val="009B2520"/>
    <w:rsid w:val="009B43A9"/>
    <w:rsid w:val="009B5D5B"/>
    <w:rsid w:val="009B6FE9"/>
    <w:rsid w:val="009C26FC"/>
    <w:rsid w:val="009C2976"/>
    <w:rsid w:val="009C2D02"/>
    <w:rsid w:val="009C4D27"/>
    <w:rsid w:val="009C51DB"/>
    <w:rsid w:val="009C564D"/>
    <w:rsid w:val="009D040D"/>
    <w:rsid w:val="009D0DEE"/>
    <w:rsid w:val="009D0F9E"/>
    <w:rsid w:val="009D2954"/>
    <w:rsid w:val="009D2CD6"/>
    <w:rsid w:val="009D3692"/>
    <w:rsid w:val="009D4071"/>
    <w:rsid w:val="009D461A"/>
    <w:rsid w:val="009D46C0"/>
    <w:rsid w:val="009D57DB"/>
    <w:rsid w:val="009D797C"/>
    <w:rsid w:val="009E0849"/>
    <w:rsid w:val="009F1400"/>
    <w:rsid w:val="009F3D74"/>
    <w:rsid w:val="009F3D9D"/>
    <w:rsid w:val="009F759A"/>
    <w:rsid w:val="009F7FEF"/>
    <w:rsid w:val="00A011DA"/>
    <w:rsid w:val="00A011FE"/>
    <w:rsid w:val="00A02D6F"/>
    <w:rsid w:val="00A03994"/>
    <w:rsid w:val="00A05ED8"/>
    <w:rsid w:val="00A11108"/>
    <w:rsid w:val="00A129BF"/>
    <w:rsid w:val="00A1571B"/>
    <w:rsid w:val="00A217F2"/>
    <w:rsid w:val="00A245A0"/>
    <w:rsid w:val="00A268CE"/>
    <w:rsid w:val="00A3052F"/>
    <w:rsid w:val="00A324D3"/>
    <w:rsid w:val="00A32A1A"/>
    <w:rsid w:val="00A414ED"/>
    <w:rsid w:val="00A44CAA"/>
    <w:rsid w:val="00A51056"/>
    <w:rsid w:val="00A57684"/>
    <w:rsid w:val="00A660BB"/>
    <w:rsid w:val="00A6683B"/>
    <w:rsid w:val="00A737B3"/>
    <w:rsid w:val="00A75317"/>
    <w:rsid w:val="00A765FD"/>
    <w:rsid w:val="00A76F05"/>
    <w:rsid w:val="00A812CA"/>
    <w:rsid w:val="00A83184"/>
    <w:rsid w:val="00A84AC6"/>
    <w:rsid w:val="00A87A8E"/>
    <w:rsid w:val="00A90CAB"/>
    <w:rsid w:val="00A90F40"/>
    <w:rsid w:val="00A91383"/>
    <w:rsid w:val="00A917C5"/>
    <w:rsid w:val="00A9185E"/>
    <w:rsid w:val="00A94267"/>
    <w:rsid w:val="00A95024"/>
    <w:rsid w:val="00AA1DFD"/>
    <w:rsid w:val="00AA2EFA"/>
    <w:rsid w:val="00AA432F"/>
    <w:rsid w:val="00AA6C7A"/>
    <w:rsid w:val="00AA75B2"/>
    <w:rsid w:val="00AB2ED8"/>
    <w:rsid w:val="00AB77E2"/>
    <w:rsid w:val="00AC16B4"/>
    <w:rsid w:val="00AC2B87"/>
    <w:rsid w:val="00AC5799"/>
    <w:rsid w:val="00AC58DC"/>
    <w:rsid w:val="00AC7446"/>
    <w:rsid w:val="00AD0752"/>
    <w:rsid w:val="00AD4827"/>
    <w:rsid w:val="00AD5843"/>
    <w:rsid w:val="00AE0348"/>
    <w:rsid w:val="00AE43AB"/>
    <w:rsid w:val="00AE5011"/>
    <w:rsid w:val="00AE5428"/>
    <w:rsid w:val="00AE6119"/>
    <w:rsid w:val="00AE6FA2"/>
    <w:rsid w:val="00AF0622"/>
    <w:rsid w:val="00AF1300"/>
    <w:rsid w:val="00B02AB9"/>
    <w:rsid w:val="00B03769"/>
    <w:rsid w:val="00B10B99"/>
    <w:rsid w:val="00B10CF1"/>
    <w:rsid w:val="00B11337"/>
    <w:rsid w:val="00B127C1"/>
    <w:rsid w:val="00B13397"/>
    <w:rsid w:val="00B13D00"/>
    <w:rsid w:val="00B151A3"/>
    <w:rsid w:val="00B2284A"/>
    <w:rsid w:val="00B22CA8"/>
    <w:rsid w:val="00B24044"/>
    <w:rsid w:val="00B25859"/>
    <w:rsid w:val="00B27CCC"/>
    <w:rsid w:val="00B31D01"/>
    <w:rsid w:val="00B35969"/>
    <w:rsid w:val="00B37446"/>
    <w:rsid w:val="00B47390"/>
    <w:rsid w:val="00B47454"/>
    <w:rsid w:val="00B47A40"/>
    <w:rsid w:val="00B52F37"/>
    <w:rsid w:val="00B533CD"/>
    <w:rsid w:val="00B54595"/>
    <w:rsid w:val="00B577EC"/>
    <w:rsid w:val="00B6098F"/>
    <w:rsid w:val="00B63A2C"/>
    <w:rsid w:val="00B6545E"/>
    <w:rsid w:val="00B75C6C"/>
    <w:rsid w:val="00B76B8C"/>
    <w:rsid w:val="00B80274"/>
    <w:rsid w:val="00B80A35"/>
    <w:rsid w:val="00B84EBD"/>
    <w:rsid w:val="00B9307F"/>
    <w:rsid w:val="00B9723A"/>
    <w:rsid w:val="00BA28E9"/>
    <w:rsid w:val="00BA3A66"/>
    <w:rsid w:val="00BA4BE8"/>
    <w:rsid w:val="00BA60C5"/>
    <w:rsid w:val="00BA760C"/>
    <w:rsid w:val="00BB25CE"/>
    <w:rsid w:val="00BB766A"/>
    <w:rsid w:val="00BB771B"/>
    <w:rsid w:val="00BC082C"/>
    <w:rsid w:val="00BC4A90"/>
    <w:rsid w:val="00BC58A9"/>
    <w:rsid w:val="00BC7585"/>
    <w:rsid w:val="00BD1908"/>
    <w:rsid w:val="00BD1BE5"/>
    <w:rsid w:val="00BD2B5A"/>
    <w:rsid w:val="00BD3286"/>
    <w:rsid w:val="00BD53DA"/>
    <w:rsid w:val="00BD7C2C"/>
    <w:rsid w:val="00BE05B7"/>
    <w:rsid w:val="00BE3A11"/>
    <w:rsid w:val="00BE579D"/>
    <w:rsid w:val="00BF3D0E"/>
    <w:rsid w:val="00BF5516"/>
    <w:rsid w:val="00BF755B"/>
    <w:rsid w:val="00C02E9E"/>
    <w:rsid w:val="00C0570E"/>
    <w:rsid w:val="00C10F78"/>
    <w:rsid w:val="00C148B7"/>
    <w:rsid w:val="00C20039"/>
    <w:rsid w:val="00C20CB2"/>
    <w:rsid w:val="00C21D8D"/>
    <w:rsid w:val="00C22BF0"/>
    <w:rsid w:val="00C303A1"/>
    <w:rsid w:val="00C32217"/>
    <w:rsid w:val="00C32DF4"/>
    <w:rsid w:val="00C376EF"/>
    <w:rsid w:val="00C37933"/>
    <w:rsid w:val="00C37D30"/>
    <w:rsid w:val="00C40CDB"/>
    <w:rsid w:val="00C45105"/>
    <w:rsid w:val="00C4534E"/>
    <w:rsid w:val="00C46F35"/>
    <w:rsid w:val="00C5244D"/>
    <w:rsid w:val="00C5287A"/>
    <w:rsid w:val="00C538BD"/>
    <w:rsid w:val="00C540B5"/>
    <w:rsid w:val="00C56F82"/>
    <w:rsid w:val="00C6330A"/>
    <w:rsid w:val="00C63FD8"/>
    <w:rsid w:val="00C65B7E"/>
    <w:rsid w:val="00C65C9C"/>
    <w:rsid w:val="00C6795D"/>
    <w:rsid w:val="00C71AEF"/>
    <w:rsid w:val="00C724A9"/>
    <w:rsid w:val="00C72C1A"/>
    <w:rsid w:val="00C73C49"/>
    <w:rsid w:val="00C75908"/>
    <w:rsid w:val="00C7735F"/>
    <w:rsid w:val="00C773A3"/>
    <w:rsid w:val="00C77D34"/>
    <w:rsid w:val="00C82D3C"/>
    <w:rsid w:val="00C861FB"/>
    <w:rsid w:val="00C87B80"/>
    <w:rsid w:val="00C94120"/>
    <w:rsid w:val="00CA22DF"/>
    <w:rsid w:val="00CA3F86"/>
    <w:rsid w:val="00CA4CC1"/>
    <w:rsid w:val="00CA62AE"/>
    <w:rsid w:val="00CA68FC"/>
    <w:rsid w:val="00CA695F"/>
    <w:rsid w:val="00CA6D34"/>
    <w:rsid w:val="00CA791B"/>
    <w:rsid w:val="00CB0368"/>
    <w:rsid w:val="00CB0F78"/>
    <w:rsid w:val="00CB2060"/>
    <w:rsid w:val="00CC12DF"/>
    <w:rsid w:val="00CD00D4"/>
    <w:rsid w:val="00CD19E1"/>
    <w:rsid w:val="00CD517B"/>
    <w:rsid w:val="00CD59F6"/>
    <w:rsid w:val="00CD6D6A"/>
    <w:rsid w:val="00CE1E88"/>
    <w:rsid w:val="00CE3DC2"/>
    <w:rsid w:val="00CE78BC"/>
    <w:rsid w:val="00CE795D"/>
    <w:rsid w:val="00CF01A4"/>
    <w:rsid w:val="00CF2622"/>
    <w:rsid w:val="00CF2CF7"/>
    <w:rsid w:val="00CF2FED"/>
    <w:rsid w:val="00CF43A2"/>
    <w:rsid w:val="00CF5A0F"/>
    <w:rsid w:val="00CF5D18"/>
    <w:rsid w:val="00CF6EBA"/>
    <w:rsid w:val="00D00808"/>
    <w:rsid w:val="00D01E58"/>
    <w:rsid w:val="00D04395"/>
    <w:rsid w:val="00D06A29"/>
    <w:rsid w:val="00D119CA"/>
    <w:rsid w:val="00D153F3"/>
    <w:rsid w:val="00D17810"/>
    <w:rsid w:val="00D26C0B"/>
    <w:rsid w:val="00D325E8"/>
    <w:rsid w:val="00D3582D"/>
    <w:rsid w:val="00D41704"/>
    <w:rsid w:val="00D5131C"/>
    <w:rsid w:val="00D51E3E"/>
    <w:rsid w:val="00D52D46"/>
    <w:rsid w:val="00D54A0D"/>
    <w:rsid w:val="00D55C13"/>
    <w:rsid w:val="00D567FD"/>
    <w:rsid w:val="00D57E03"/>
    <w:rsid w:val="00D60F64"/>
    <w:rsid w:val="00D640D4"/>
    <w:rsid w:val="00D64541"/>
    <w:rsid w:val="00D6454A"/>
    <w:rsid w:val="00D664AD"/>
    <w:rsid w:val="00D66BC0"/>
    <w:rsid w:val="00D82559"/>
    <w:rsid w:val="00D830FA"/>
    <w:rsid w:val="00D900FC"/>
    <w:rsid w:val="00D91628"/>
    <w:rsid w:val="00D948D9"/>
    <w:rsid w:val="00D97FC1"/>
    <w:rsid w:val="00DA3297"/>
    <w:rsid w:val="00DB1FF8"/>
    <w:rsid w:val="00DB2937"/>
    <w:rsid w:val="00DB53FB"/>
    <w:rsid w:val="00DC7667"/>
    <w:rsid w:val="00DD0441"/>
    <w:rsid w:val="00DD1EBC"/>
    <w:rsid w:val="00DD1ED7"/>
    <w:rsid w:val="00DD1F69"/>
    <w:rsid w:val="00DD6760"/>
    <w:rsid w:val="00DE003C"/>
    <w:rsid w:val="00DE011C"/>
    <w:rsid w:val="00DE3EF6"/>
    <w:rsid w:val="00DE4676"/>
    <w:rsid w:val="00DF4B29"/>
    <w:rsid w:val="00DF5BC6"/>
    <w:rsid w:val="00E00265"/>
    <w:rsid w:val="00E0448A"/>
    <w:rsid w:val="00E05BC9"/>
    <w:rsid w:val="00E071EE"/>
    <w:rsid w:val="00E17B0A"/>
    <w:rsid w:val="00E20E6E"/>
    <w:rsid w:val="00E24579"/>
    <w:rsid w:val="00E24DA7"/>
    <w:rsid w:val="00E3092C"/>
    <w:rsid w:val="00E32B67"/>
    <w:rsid w:val="00E34FB2"/>
    <w:rsid w:val="00E42206"/>
    <w:rsid w:val="00E42F37"/>
    <w:rsid w:val="00E44B6D"/>
    <w:rsid w:val="00E5148A"/>
    <w:rsid w:val="00E51B81"/>
    <w:rsid w:val="00E52909"/>
    <w:rsid w:val="00E549DF"/>
    <w:rsid w:val="00E56355"/>
    <w:rsid w:val="00E57893"/>
    <w:rsid w:val="00E63EAA"/>
    <w:rsid w:val="00E645AD"/>
    <w:rsid w:val="00E72A4D"/>
    <w:rsid w:val="00E738F0"/>
    <w:rsid w:val="00E744A9"/>
    <w:rsid w:val="00E75287"/>
    <w:rsid w:val="00E81079"/>
    <w:rsid w:val="00E81D4D"/>
    <w:rsid w:val="00E83742"/>
    <w:rsid w:val="00E850B0"/>
    <w:rsid w:val="00E87498"/>
    <w:rsid w:val="00E90F32"/>
    <w:rsid w:val="00E92E7F"/>
    <w:rsid w:val="00EA488F"/>
    <w:rsid w:val="00EA646E"/>
    <w:rsid w:val="00EA7BE2"/>
    <w:rsid w:val="00EC2C50"/>
    <w:rsid w:val="00ED0D44"/>
    <w:rsid w:val="00ED3906"/>
    <w:rsid w:val="00ED45D9"/>
    <w:rsid w:val="00ED5376"/>
    <w:rsid w:val="00ED61DB"/>
    <w:rsid w:val="00EE37EF"/>
    <w:rsid w:val="00EE4BDB"/>
    <w:rsid w:val="00EF0559"/>
    <w:rsid w:val="00EF13EA"/>
    <w:rsid w:val="00EF159D"/>
    <w:rsid w:val="00EF1AF1"/>
    <w:rsid w:val="00EF45D9"/>
    <w:rsid w:val="00EF6C23"/>
    <w:rsid w:val="00F02151"/>
    <w:rsid w:val="00F0222D"/>
    <w:rsid w:val="00F05FB6"/>
    <w:rsid w:val="00F065E3"/>
    <w:rsid w:val="00F171D5"/>
    <w:rsid w:val="00F21965"/>
    <w:rsid w:val="00F26C75"/>
    <w:rsid w:val="00F275C8"/>
    <w:rsid w:val="00F3147B"/>
    <w:rsid w:val="00F33E49"/>
    <w:rsid w:val="00F36FF7"/>
    <w:rsid w:val="00F437D7"/>
    <w:rsid w:val="00F440E7"/>
    <w:rsid w:val="00F519C7"/>
    <w:rsid w:val="00F51EB1"/>
    <w:rsid w:val="00F53206"/>
    <w:rsid w:val="00F611B2"/>
    <w:rsid w:val="00F62EF9"/>
    <w:rsid w:val="00F64F1E"/>
    <w:rsid w:val="00F7280D"/>
    <w:rsid w:val="00F72A56"/>
    <w:rsid w:val="00F742AA"/>
    <w:rsid w:val="00F748C2"/>
    <w:rsid w:val="00F77D04"/>
    <w:rsid w:val="00F84524"/>
    <w:rsid w:val="00F84D05"/>
    <w:rsid w:val="00F90C86"/>
    <w:rsid w:val="00F91344"/>
    <w:rsid w:val="00F9175F"/>
    <w:rsid w:val="00F93D57"/>
    <w:rsid w:val="00F97BEF"/>
    <w:rsid w:val="00FA2B1B"/>
    <w:rsid w:val="00FA393A"/>
    <w:rsid w:val="00FA3EA3"/>
    <w:rsid w:val="00FA51BC"/>
    <w:rsid w:val="00FA6D9F"/>
    <w:rsid w:val="00FB0F87"/>
    <w:rsid w:val="00FB2229"/>
    <w:rsid w:val="00FB35AA"/>
    <w:rsid w:val="00FB4029"/>
    <w:rsid w:val="00FC2758"/>
    <w:rsid w:val="00FC3A6D"/>
    <w:rsid w:val="00FD19F1"/>
    <w:rsid w:val="00FD55C7"/>
    <w:rsid w:val="00FD5A62"/>
    <w:rsid w:val="00FD5ACC"/>
    <w:rsid w:val="00FD6203"/>
    <w:rsid w:val="00FD72BF"/>
    <w:rsid w:val="00FE1551"/>
    <w:rsid w:val="00FE1A18"/>
    <w:rsid w:val="00FE3E95"/>
    <w:rsid w:val="00FE717F"/>
    <w:rsid w:val="00FF3461"/>
    <w:rsid w:val="00FF42C2"/>
    <w:rsid w:val="00FF42FF"/>
    <w:rsid w:val="00FF5516"/>
    <w:rsid w:val="00FF7B13"/>
    <w:rsid w:val="0897772E"/>
    <w:rsid w:val="09C4932F"/>
    <w:rsid w:val="0B384559"/>
    <w:rsid w:val="0CCD4E91"/>
    <w:rsid w:val="128D1C39"/>
    <w:rsid w:val="170CF1C7"/>
    <w:rsid w:val="1AEA8AB8"/>
    <w:rsid w:val="1F70BA90"/>
    <w:rsid w:val="27207B43"/>
    <w:rsid w:val="29D47255"/>
    <w:rsid w:val="2C467D91"/>
    <w:rsid w:val="2F0B0372"/>
    <w:rsid w:val="311D8E13"/>
    <w:rsid w:val="312A9C41"/>
    <w:rsid w:val="349B8BF9"/>
    <w:rsid w:val="3613B24D"/>
    <w:rsid w:val="36D0BA74"/>
    <w:rsid w:val="3A73052C"/>
    <w:rsid w:val="3EACB877"/>
    <w:rsid w:val="40895D43"/>
    <w:rsid w:val="46713DD7"/>
    <w:rsid w:val="52D46B31"/>
    <w:rsid w:val="53B4266F"/>
    <w:rsid w:val="546F2192"/>
    <w:rsid w:val="55D21738"/>
    <w:rsid w:val="56F5F4F6"/>
    <w:rsid w:val="5CC5A13B"/>
    <w:rsid w:val="60103A4A"/>
    <w:rsid w:val="615AAC8D"/>
    <w:rsid w:val="65641590"/>
    <w:rsid w:val="66444200"/>
    <w:rsid w:val="66E3B8AA"/>
    <w:rsid w:val="6EDE11B8"/>
    <w:rsid w:val="703E0569"/>
    <w:rsid w:val="70DAD7A0"/>
    <w:rsid w:val="714BC6D6"/>
    <w:rsid w:val="730814A7"/>
    <w:rsid w:val="73E17479"/>
    <w:rsid w:val="74B05E9F"/>
    <w:rsid w:val="753654B2"/>
    <w:rsid w:val="764FF1EA"/>
    <w:rsid w:val="76544D77"/>
    <w:rsid w:val="78E66C4E"/>
    <w:rsid w:val="79AF3359"/>
    <w:rsid w:val="7B8D02CC"/>
    <w:rsid w:val="7DA23F78"/>
    <w:rsid w:val="7DA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91C16E"/>
  <w15:chartTrackingRefBased/>
  <w15:docId w15:val="{5F325637-5D6F-4699-A5A6-3CCA0066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qFormat="1"/>
    <w:lsdException w:name="toc 5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 w:qFormat="1"/>
    <w:lsdException w:name="List Number" w:qFormat="1"/>
    <w:lsdException w:name="List 2" w:qFormat="1"/>
    <w:lsdException w:name="List 3" w:qFormat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92F"/>
    <w:pPr>
      <w:spacing w:after="160" w:line="259" w:lineRule="auto"/>
    </w:pPr>
    <w:rPr>
      <w:rFonts w:eastAsiaTheme="minorHAnsi" w:cstheme="minorBidi"/>
      <w:lang w:eastAsia="en-US"/>
    </w:rPr>
  </w:style>
  <w:style w:type="paragraph" w:styleId="Heading1">
    <w:name w:val="heading 1"/>
    <w:aliases w:val="Yläotsikko,1-tason otsikko"/>
    <w:basedOn w:val="Normal"/>
    <w:next w:val="BodyTextIndent"/>
    <w:link w:val="Heading1Char"/>
    <w:qFormat/>
    <w:rsid w:val="00942087"/>
    <w:pPr>
      <w:keepNext/>
      <w:numPr>
        <w:numId w:val="4"/>
      </w:numPr>
      <w:spacing w:before="200"/>
      <w:outlineLvl w:val="0"/>
    </w:pPr>
    <w:rPr>
      <w:rFonts w:cs="Arial"/>
      <w:b/>
      <w:caps/>
      <w:kern w:val="32"/>
    </w:rPr>
  </w:style>
  <w:style w:type="paragraph" w:styleId="Heading2">
    <w:name w:val="heading 2"/>
    <w:aliases w:val="1.1 2-tason otsikko"/>
    <w:basedOn w:val="Normal"/>
    <w:next w:val="BodyTextIndent"/>
    <w:link w:val="Heading2Char"/>
    <w:qFormat/>
    <w:rsid w:val="00942087"/>
    <w:pPr>
      <w:keepNext/>
      <w:numPr>
        <w:ilvl w:val="1"/>
        <w:numId w:val="4"/>
      </w:numPr>
      <w:spacing w:before="120"/>
      <w:outlineLvl w:val="1"/>
    </w:pPr>
    <w:rPr>
      <w:rFonts w:cs="Arial"/>
      <w:b/>
      <w:iCs/>
      <w:kern w:val="28"/>
      <w:szCs w:val="28"/>
    </w:rPr>
  </w:style>
  <w:style w:type="paragraph" w:styleId="Heading3">
    <w:name w:val="heading 3"/>
    <w:basedOn w:val="Normal"/>
    <w:next w:val="BodyTextIndent"/>
    <w:link w:val="Heading3Char"/>
    <w:qFormat/>
    <w:rsid w:val="00942087"/>
    <w:pPr>
      <w:keepNext/>
      <w:numPr>
        <w:ilvl w:val="2"/>
        <w:numId w:val="4"/>
      </w:numPr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Indent"/>
    <w:link w:val="Heading4Char"/>
    <w:qFormat/>
    <w:rsid w:val="00942087"/>
    <w:pPr>
      <w:keepNext/>
      <w:numPr>
        <w:ilvl w:val="3"/>
        <w:numId w:val="4"/>
      </w:numPr>
      <w:spacing w:before="12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BodyTextIndent"/>
    <w:link w:val="Heading5Char"/>
    <w:rsid w:val="00942087"/>
    <w:pPr>
      <w:numPr>
        <w:ilvl w:val="4"/>
        <w:numId w:val="4"/>
      </w:numPr>
      <w:spacing w:before="240" w:after="240"/>
      <w:outlineLvl w:val="4"/>
    </w:pPr>
    <w:rPr>
      <w:b/>
      <w:bCs/>
      <w:iCs/>
      <w:szCs w:val="20"/>
    </w:rPr>
  </w:style>
  <w:style w:type="paragraph" w:styleId="Heading6">
    <w:name w:val="heading 6"/>
    <w:basedOn w:val="Heading5"/>
    <w:link w:val="Heading6Char"/>
    <w:qFormat/>
    <w:rsid w:val="00942087"/>
    <w:pPr>
      <w:numPr>
        <w:ilvl w:val="5"/>
      </w:numPr>
      <w:spacing w:before="120" w:after="0"/>
      <w:ind w:firstLine="0"/>
      <w:outlineLvl w:val="5"/>
    </w:pPr>
    <w:rPr>
      <w:b w:val="0"/>
    </w:rPr>
  </w:style>
  <w:style w:type="paragraph" w:styleId="Heading7">
    <w:name w:val="heading 7"/>
    <w:basedOn w:val="Heading6"/>
    <w:link w:val="Heading7Char"/>
    <w:qFormat/>
    <w:rsid w:val="00942087"/>
    <w:pPr>
      <w:numPr>
        <w:ilvl w:val="6"/>
      </w:numPr>
      <w:ind w:left="1702"/>
      <w:outlineLvl w:val="6"/>
    </w:pPr>
    <w:rPr>
      <w:lang w:val="en-US"/>
    </w:rPr>
  </w:style>
  <w:style w:type="paragraph" w:styleId="Heading8">
    <w:name w:val="heading 8"/>
    <w:basedOn w:val="Heading7"/>
    <w:link w:val="Heading8Char"/>
    <w:qFormat/>
    <w:rsid w:val="00942087"/>
    <w:pPr>
      <w:numPr>
        <w:ilvl w:val="7"/>
      </w:numPr>
      <w:ind w:left="2553"/>
      <w:contextualSpacing/>
      <w:outlineLvl w:val="7"/>
    </w:pPr>
  </w:style>
  <w:style w:type="paragraph" w:styleId="Heading9">
    <w:name w:val="heading 9"/>
    <w:basedOn w:val="Normal"/>
    <w:next w:val="Normal"/>
    <w:link w:val="Heading9Char"/>
    <w:rsid w:val="00942087"/>
    <w:pPr>
      <w:numPr>
        <w:ilvl w:val="8"/>
        <w:numId w:val="4"/>
      </w:numPr>
      <w:spacing w:before="20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59592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9592F"/>
  </w:style>
  <w:style w:type="paragraph" w:styleId="TOC1">
    <w:name w:val="toc 1"/>
    <w:basedOn w:val="Normal"/>
    <w:next w:val="Normal"/>
    <w:uiPriority w:val="39"/>
    <w:rsid w:val="00942087"/>
    <w:pPr>
      <w:spacing w:before="120" w:after="60"/>
    </w:pPr>
    <w:rPr>
      <w:rFonts w:cstheme="minorHAnsi"/>
      <w:b/>
      <w:bCs/>
      <w:caps/>
      <w:szCs w:val="20"/>
    </w:rPr>
  </w:style>
  <w:style w:type="paragraph" w:styleId="Header">
    <w:name w:val="header"/>
    <w:basedOn w:val="Normal"/>
    <w:link w:val="HeaderChar"/>
    <w:uiPriority w:val="99"/>
    <w:qFormat/>
    <w:rsid w:val="00942087"/>
    <w:pPr>
      <w:tabs>
        <w:tab w:val="center" w:pos="4819"/>
        <w:tab w:val="right" w:pos="9638"/>
      </w:tabs>
    </w:pPr>
  </w:style>
  <w:style w:type="paragraph" w:styleId="TOC2">
    <w:name w:val="toc 2"/>
    <w:basedOn w:val="Normal"/>
    <w:next w:val="Normal"/>
    <w:uiPriority w:val="39"/>
    <w:rsid w:val="00942087"/>
    <w:pPr>
      <w:ind w:left="220"/>
    </w:pPr>
    <w:rPr>
      <w:rFonts w:ascii="Calibri" w:hAnsi="Calibri" w:cstheme="minorHAnsi"/>
      <w:smallCaps/>
      <w:szCs w:val="20"/>
    </w:rPr>
  </w:style>
  <w:style w:type="paragraph" w:styleId="TOC3">
    <w:name w:val="toc 3"/>
    <w:basedOn w:val="Normal"/>
    <w:next w:val="Normal"/>
    <w:uiPriority w:val="39"/>
    <w:rsid w:val="00942087"/>
    <w:pPr>
      <w:ind w:left="440"/>
    </w:pPr>
    <w:rPr>
      <w:rFonts w:cstheme="minorHAnsi"/>
      <w:iCs/>
      <w:szCs w:val="20"/>
    </w:rPr>
  </w:style>
  <w:style w:type="paragraph" w:styleId="BalloonText">
    <w:name w:val="Balloon Text"/>
    <w:basedOn w:val="Normal"/>
    <w:semiHidden/>
    <w:rsid w:val="00942087"/>
    <w:rPr>
      <w:rFonts w:cs="Tahoma"/>
      <w:sz w:val="16"/>
      <w:szCs w:val="16"/>
    </w:rPr>
  </w:style>
  <w:style w:type="character" w:customStyle="1" w:styleId="Heading1Char">
    <w:name w:val="Heading 1 Char"/>
    <w:aliases w:val="Yläotsikko Char,1-tason otsikko Char"/>
    <w:basedOn w:val="DefaultParagraphFont"/>
    <w:link w:val="Heading1"/>
    <w:rsid w:val="00942087"/>
    <w:rPr>
      <w:rFonts w:ascii="Arial" w:hAnsi="Arial" w:cs="Arial"/>
      <w:b/>
      <w:caps/>
      <w:kern w:val="32"/>
    </w:rPr>
  </w:style>
  <w:style w:type="character" w:customStyle="1" w:styleId="Heading4Char">
    <w:name w:val="Heading 4 Char"/>
    <w:basedOn w:val="DefaultParagraphFont"/>
    <w:link w:val="Heading4"/>
    <w:rsid w:val="00942087"/>
    <w:rPr>
      <w:rFonts w:ascii="Arial" w:hAnsi="Arial" w:cs="Tahoma"/>
      <w:b/>
      <w:bCs/>
    </w:rPr>
  </w:style>
  <w:style w:type="character" w:customStyle="1" w:styleId="Heading5Char">
    <w:name w:val="Heading 5 Char"/>
    <w:basedOn w:val="DefaultParagraphFont"/>
    <w:link w:val="Heading5"/>
    <w:rsid w:val="00942087"/>
    <w:rPr>
      <w:rFonts w:ascii="Arial" w:hAnsi="Arial"/>
      <w:b/>
      <w:bCs/>
      <w:iCs/>
      <w:szCs w:val="20"/>
    </w:rPr>
  </w:style>
  <w:style w:type="character" w:customStyle="1" w:styleId="Heading6Char">
    <w:name w:val="Heading 6 Char"/>
    <w:basedOn w:val="DefaultParagraphFont"/>
    <w:link w:val="Heading6"/>
    <w:rsid w:val="00942087"/>
    <w:rPr>
      <w:rFonts w:ascii="Arial" w:hAnsi="Arial"/>
      <w:bCs/>
      <w:iCs/>
      <w:szCs w:val="20"/>
    </w:rPr>
  </w:style>
  <w:style w:type="character" w:customStyle="1" w:styleId="Heading7Char">
    <w:name w:val="Heading 7 Char"/>
    <w:basedOn w:val="DefaultParagraphFont"/>
    <w:link w:val="Heading7"/>
    <w:rsid w:val="00942087"/>
    <w:rPr>
      <w:rFonts w:ascii="Arial" w:hAnsi="Arial"/>
      <w:bCs/>
      <w:iCs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42087"/>
    <w:rPr>
      <w:rFonts w:ascii="Arial" w:hAnsi="Arial"/>
      <w:bCs/>
      <w:iCs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942087"/>
    <w:rPr>
      <w:rFonts w:ascii="Arial" w:hAnsi="Arial"/>
    </w:rPr>
  </w:style>
  <w:style w:type="paragraph" w:customStyle="1" w:styleId="Numeroitukappale2-taso">
    <w:name w:val="Numeroitu kappale 2-taso"/>
    <w:basedOn w:val="Heading2"/>
    <w:uiPriority w:val="1"/>
    <w:qFormat/>
    <w:rsid w:val="00942087"/>
    <w:pPr>
      <w:keepNext w:val="0"/>
      <w:outlineLvl w:val="9"/>
    </w:pPr>
    <w:rPr>
      <w:b w:val="0"/>
      <w:iCs w:val="0"/>
    </w:rPr>
  </w:style>
  <w:style w:type="character" w:styleId="Hyperlink">
    <w:name w:val="Hyperlink"/>
    <w:basedOn w:val="DefaultParagraphFont"/>
    <w:uiPriority w:val="99"/>
    <w:rsid w:val="00942087"/>
    <w:rPr>
      <w:rFonts w:ascii="Calibri" w:hAnsi="Calibri"/>
      <w:color w:val="0000FF"/>
      <w:sz w:val="22"/>
      <w:u w:val="single"/>
    </w:rPr>
  </w:style>
  <w:style w:type="paragraph" w:customStyle="1" w:styleId="Numeroitukappale3-taso">
    <w:name w:val="Numeroitu kappale 3-taso"/>
    <w:basedOn w:val="Heading3"/>
    <w:uiPriority w:val="1"/>
    <w:qFormat/>
    <w:rsid w:val="00942087"/>
    <w:pPr>
      <w:keepNext w:val="0"/>
      <w:outlineLvl w:val="9"/>
    </w:pPr>
    <w:rPr>
      <w:b w:val="0"/>
      <w:bCs w:val="0"/>
    </w:rPr>
  </w:style>
  <w:style w:type="paragraph" w:styleId="Title">
    <w:name w:val="Title"/>
    <w:basedOn w:val="Normal"/>
    <w:next w:val="BodyTextIndent"/>
    <w:link w:val="TitleChar"/>
    <w:qFormat/>
    <w:rsid w:val="00942087"/>
    <w:pPr>
      <w:spacing w:before="240" w:after="240"/>
      <w:contextualSpacing/>
    </w:pPr>
    <w:rPr>
      <w:b/>
      <w:cap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42087"/>
    <w:rPr>
      <w:rFonts w:ascii="Arial" w:hAnsi="Arial"/>
      <w:b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942087"/>
    <w:pPr>
      <w:keepLines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color w:val="000000" w:themeColor="text1"/>
      <w:kern w:val="0"/>
      <w:szCs w:val="28"/>
    </w:rPr>
  </w:style>
  <w:style w:type="character" w:styleId="FollowedHyperlink">
    <w:name w:val="FollowedHyperlink"/>
    <w:basedOn w:val="DefaultParagraphFont"/>
    <w:uiPriority w:val="99"/>
    <w:rsid w:val="00942087"/>
    <w:rPr>
      <w:rFonts w:ascii="Calibri" w:hAnsi="Calibri"/>
      <w:color w:val="0066B2" w:themeColor="followedHyperlink"/>
      <w:sz w:val="2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2087"/>
    <w:rPr>
      <w:rFonts w:ascii="Arial" w:hAnsi="Arial"/>
    </w:rPr>
  </w:style>
  <w:style w:type="paragraph" w:styleId="BodyTextIndent">
    <w:name w:val="Body Text Indent"/>
    <w:basedOn w:val="BodyText"/>
    <w:link w:val="BodyTextIndentChar"/>
    <w:uiPriority w:val="1"/>
    <w:qFormat/>
    <w:rsid w:val="00942087"/>
    <w:pPr>
      <w:ind w:left="851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942087"/>
    <w:rPr>
      <w:rFonts w:ascii="Arial" w:hAnsi="Arial"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qFormat/>
    <w:rsid w:val="0094208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2087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42087"/>
    <w:rPr>
      <w:rFonts w:ascii="Verdana" w:hAnsi="Verdana"/>
      <w:sz w:val="20"/>
      <w:vertAlign w:val="superscript"/>
    </w:rPr>
  </w:style>
  <w:style w:type="paragraph" w:styleId="ListBullet">
    <w:name w:val="List Bullet"/>
    <w:basedOn w:val="Heading7"/>
    <w:uiPriority w:val="1"/>
    <w:qFormat/>
    <w:rsid w:val="00942087"/>
    <w:pPr>
      <w:numPr>
        <w:numId w:val="29"/>
      </w:numPr>
      <w:ind w:left="1702" w:hanging="851"/>
    </w:pPr>
  </w:style>
  <w:style w:type="paragraph" w:styleId="ListBullet4">
    <w:name w:val="List Bullet 4"/>
    <w:basedOn w:val="Normal"/>
    <w:uiPriority w:val="1"/>
    <w:qFormat/>
    <w:rsid w:val="00942087"/>
    <w:pPr>
      <w:numPr>
        <w:numId w:val="18"/>
      </w:numPr>
      <w:spacing w:before="60"/>
      <w:contextualSpacing/>
    </w:pPr>
    <w:rPr>
      <w:szCs w:val="20"/>
    </w:rPr>
  </w:style>
  <w:style w:type="paragraph" w:styleId="ListBullet5">
    <w:name w:val="List Bullet 5"/>
    <w:basedOn w:val="Normal"/>
    <w:uiPriority w:val="1"/>
    <w:qFormat/>
    <w:rsid w:val="00942087"/>
    <w:pPr>
      <w:numPr>
        <w:numId w:val="20"/>
      </w:numPr>
      <w:spacing w:before="120"/>
      <w:ind w:left="1276" w:hanging="425"/>
      <w:contextualSpacing/>
    </w:pPr>
    <w:rPr>
      <w:szCs w:val="20"/>
    </w:rPr>
  </w:style>
  <w:style w:type="paragraph" w:customStyle="1" w:styleId="Merkittyluettelo6">
    <w:name w:val="Merkitty luettelo 6"/>
    <w:basedOn w:val="Normal"/>
    <w:uiPriority w:val="1"/>
    <w:qFormat/>
    <w:rsid w:val="00942087"/>
    <w:pPr>
      <w:numPr>
        <w:numId w:val="22"/>
      </w:numPr>
      <w:spacing w:before="120"/>
      <w:ind w:left="1702" w:hanging="851"/>
      <w:contextualSpacing/>
    </w:pPr>
    <w:rPr>
      <w:rFonts w:cs="Arial"/>
    </w:rPr>
  </w:style>
  <w:style w:type="paragraph" w:styleId="ListNumber">
    <w:name w:val="List Number"/>
    <w:basedOn w:val="Normal"/>
    <w:uiPriority w:val="1"/>
    <w:qFormat/>
    <w:rsid w:val="00942087"/>
    <w:pPr>
      <w:numPr>
        <w:numId w:val="23"/>
      </w:numPr>
      <w:spacing w:before="120"/>
    </w:pPr>
    <w:rPr>
      <w:szCs w:val="20"/>
    </w:rPr>
  </w:style>
  <w:style w:type="paragraph" w:styleId="ListNumber2">
    <w:name w:val="List Number 2"/>
    <w:basedOn w:val="Normal"/>
    <w:uiPriority w:val="1"/>
    <w:qFormat/>
    <w:rsid w:val="00942087"/>
    <w:pPr>
      <w:numPr>
        <w:numId w:val="25"/>
      </w:numPr>
      <w:spacing w:before="200"/>
      <w:contextualSpacing/>
    </w:pPr>
    <w:rPr>
      <w:szCs w:val="20"/>
    </w:rPr>
  </w:style>
  <w:style w:type="paragraph" w:styleId="ListNumber3">
    <w:name w:val="List Number 3"/>
    <w:basedOn w:val="Normal"/>
    <w:uiPriority w:val="1"/>
    <w:qFormat/>
    <w:rsid w:val="00942087"/>
    <w:pPr>
      <w:numPr>
        <w:numId w:val="27"/>
      </w:numPr>
      <w:tabs>
        <w:tab w:val="clear" w:pos="992"/>
      </w:tabs>
      <w:spacing w:before="120"/>
      <w:ind w:left="851" w:hanging="851"/>
    </w:pPr>
    <w:rPr>
      <w:szCs w:val="20"/>
    </w:rPr>
  </w:style>
  <w:style w:type="paragraph" w:styleId="BodyText">
    <w:name w:val="Body Text"/>
    <w:basedOn w:val="Normal"/>
    <w:link w:val="BodyTextChar"/>
    <w:uiPriority w:val="99"/>
    <w:qFormat/>
    <w:rsid w:val="00942087"/>
    <w:pPr>
      <w:spacing w:before="120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942087"/>
    <w:rPr>
      <w:rFonts w:ascii="Arial" w:hAnsi="Arial"/>
      <w:color w:val="000000" w:themeColor="text1"/>
    </w:rPr>
  </w:style>
  <w:style w:type="table" w:styleId="TableGrid">
    <w:name w:val="Table Grid"/>
    <w:basedOn w:val="TableNormal"/>
    <w:uiPriority w:val="59"/>
    <w:rsid w:val="00942087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1.1 2-tason otsikko Char"/>
    <w:basedOn w:val="DefaultParagraphFont"/>
    <w:link w:val="Heading2"/>
    <w:rsid w:val="00DD1ED7"/>
    <w:rPr>
      <w:rFonts w:ascii="Arial" w:hAnsi="Arial" w:cs="Arial"/>
      <w:b/>
      <w:iCs/>
      <w:kern w:val="28"/>
      <w:szCs w:val="28"/>
    </w:rPr>
  </w:style>
  <w:style w:type="character" w:customStyle="1" w:styleId="Heading3Char">
    <w:name w:val="Heading 3 Char"/>
    <w:basedOn w:val="DefaultParagraphFont"/>
    <w:link w:val="Heading3"/>
    <w:rsid w:val="00DD1ED7"/>
    <w:rPr>
      <w:rFonts w:ascii="Arial" w:hAnsi="Arial" w:cs="Arial"/>
      <w:b/>
      <w:bCs/>
      <w:szCs w:val="26"/>
    </w:rPr>
  </w:style>
  <w:style w:type="paragraph" w:styleId="ListParagraph">
    <w:name w:val="List Paragraph"/>
    <w:basedOn w:val="Normal"/>
    <w:uiPriority w:val="34"/>
    <w:unhideWhenUsed/>
    <w:qFormat/>
    <w:rsid w:val="0094208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42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9420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0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942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42087"/>
    <w:rPr>
      <w:rFonts w:ascii="Arial" w:hAnsi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942087"/>
    <w:pPr>
      <w:tabs>
        <w:tab w:val="center" w:pos="4513"/>
        <w:tab w:val="right" w:pos="9026"/>
      </w:tabs>
    </w:pPr>
    <w:rPr>
      <w:smallCaps/>
      <w:sz w:val="16"/>
      <w:szCs w:val="16"/>
    </w:rPr>
  </w:style>
  <w:style w:type="paragraph" w:styleId="List">
    <w:name w:val="List"/>
    <w:basedOn w:val="Normal"/>
    <w:uiPriority w:val="1"/>
    <w:qFormat/>
    <w:rsid w:val="00942087"/>
    <w:pPr>
      <w:ind w:left="283" w:hanging="283"/>
      <w:contextualSpacing/>
    </w:pPr>
  </w:style>
  <w:style w:type="paragraph" w:styleId="List2">
    <w:name w:val="List 2"/>
    <w:basedOn w:val="Normal"/>
    <w:uiPriority w:val="1"/>
    <w:qFormat/>
    <w:rsid w:val="00942087"/>
    <w:pPr>
      <w:ind w:left="566" w:hanging="283"/>
      <w:contextualSpacing/>
    </w:pPr>
  </w:style>
  <w:style w:type="paragraph" w:styleId="List3">
    <w:name w:val="List 3"/>
    <w:basedOn w:val="Normal"/>
    <w:uiPriority w:val="1"/>
    <w:qFormat/>
    <w:rsid w:val="00942087"/>
    <w:pPr>
      <w:ind w:left="849" w:hanging="283"/>
      <w:contextualSpacing/>
    </w:pPr>
  </w:style>
  <w:style w:type="paragraph" w:styleId="ListBullet3">
    <w:name w:val="List Bullet 3"/>
    <w:basedOn w:val="Normal"/>
    <w:uiPriority w:val="1"/>
    <w:qFormat/>
    <w:rsid w:val="00942087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1"/>
    <w:qFormat/>
    <w:rsid w:val="00942087"/>
    <w:pPr>
      <w:numPr>
        <w:numId w:val="33"/>
      </w:numPr>
      <w:contextualSpacing/>
    </w:pPr>
  </w:style>
  <w:style w:type="paragraph" w:styleId="TOC4">
    <w:name w:val="toc 4"/>
    <w:basedOn w:val="Normal"/>
    <w:next w:val="Normal"/>
    <w:uiPriority w:val="99"/>
    <w:qFormat/>
    <w:rsid w:val="00942087"/>
    <w:pPr>
      <w:ind w:left="660"/>
    </w:pPr>
    <w:rPr>
      <w:rFonts w:ascii="Calibri" w:hAnsi="Calibri" w:cstheme="minorHAnsi"/>
      <w:szCs w:val="18"/>
    </w:rPr>
  </w:style>
  <w:style w:type="paragraph" w:styleId="TOC5">
    <w:name w:val="toc 5"/>
    <w:basedOn w:val="Normal"/>
    <w:next w:val="Normal"/>
    <w:uiPriority w:val="99"/>
    <w:qFormat/>
    <w:rsid w:val="00942087"/>
    <w:pPr>
      <w:ind w:left="880"/>
    </w:pPr>
    <w:rPr>
      <w:rFonts w:cstheme="minorHAnsi"/>
      <w:sz w:val="18"/>
      <w:szCs w:val="18"/>
    </w:rPr>
  </w:style>
  <w:style w:type="character" w:styleId="PageNumber">
    <w:name w:val="page number"/>
    <w:basedOn w:val="DefaultParagraphFont"/>
    <w:uiPriority w:val="99"/>
    <w:qFormat/>
    <w:rsid w:val="00942087"/>
  </w:style>
  <w:style w:type="character" w:customStyle="1" w:styleId="FooterChar">
    <w:name w:val="Footer Char"/>
    <w:basedOn w:val="DefaultParagraphFont"/>
    <w:link w:val="Footer"/>
    <w:uiPriority w:val="99"/>
    <w:rsid w:val="00942087"/>
    <w:rPr>
      <w:rFonts w:ascii="Arial" w:hAnsi="Arial"/>
      <w:smallCaps/>
      <w:sz w:val="16"/>
      <w:szCs w:val="16"/>
    </w:rPr>
  </w:style>
  <w:style w:type="paragraph" w:styleId="ListBullet2">
    <w:name w:val="List Bullet 2"/>
    <w:basedOn w:val="ListBullet"/>
    <w:uiPriority w:val="1"/>
    <w:qFormat/>
    <w:rsid w:val="00942087"/>
    <w:pPr>
      <w:numPr>
        <w:ilvl w:val="0"/>
        <w:numId w:val="35"/>
      </w:numPr>
      <w:ind w:left="2552" w:hanging="851"/>
      <w:contextualSpacing/>
    </w:pPr>
  </w:style>
  <w:style w:type="paragraph" w:styleId="TOC6">
    <w:name w:val="toc 6"/>
    <w:basedOn w:val="Normal"/>
    <w:next w:val="Normal"/>
    <w:autoRedefine/>
    <w:semiHidden/>
    <w:rsid w:val="00942087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42087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42087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42087"/>
    <w:pPr>
      <w:ind w:left="1760"/>
    </w:pPr>
    <w:rPr>
      <w:rFonts w:cstheme="minorHAnsi"/>
      <w:sz w:val="18"/>
      <w:szCs w:val="18"/>
    </w:rPr>
  </w:style>
  <w:style w:type="paragraph" w:styleId="NormalIndent">
    <w:name w:val="Normal Indent"/>
    <w:basedOn w:val="Normal"/>
    <w:unhideWhenUsed/>
    <w:rsid w:val="00DD1ED7"/>
    <w:pPr>
      <w:ind w:left="851"/>
    </w:pPr>
  </w:style>
  <w:style w:type="paragraph" w:styleId="NoSpacing">
    <w:name w:val="No Spacing"/>
    <w:link w:val="NoSpacingChar"/>
    <w:uiPriority w:val="1"/>
    <w:unhideWhenUsed/>
    <w:qFormat/>
    <w:rsid w:val="00942087"/>
    <w:rPr>
      <w:rFonts w:ascii="Calibri" w:eastAsiaTheme="minorEastAsia" w:hAnsi="Calibr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942087"/>
    <w:rPr>
      <w:rFonts w:ascii="Calibri" w:eastAsiaTheme="minorEastAsia" w:hAnsi="Calibri" w:cstheme="minorBidi"/>
    </w:rPr>
  </w:style>
  <w:style w:type="character" w:styleId="Emphasis">
    <w:name w:val="Emphasis"/>
    <w:basedOn w:val="DefaultParagraphFont"/>
    <w:uiPriority w:val="99"/>
    <w:qFormat/>
    <w:rsid w:val="00942087"/>
    <w:rPr>
      <w:i/>
      <w:iCs/>
    </w:rPr>
  </w:style>
  <w:style w:type="paragraph" w:styleId="Revision">
    <w:name w:val="Revision"/>
    <w:hidden/>
    <w:uiPriority w:val="99"/>
    <w:semiHidden/>
    <w:rsid w:val="00DE011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versheds_sinisävyinen">
  <a:themeElements>
    <a:clrScheme name="Mukautettu 1">
      <a:dk1>
        <a:srgbClr val="000000"/>
      </a:dk1>
      <a:lt1>
        <a:srgbClr val="FFFFFF"/>
      </a:lt1>
      <a:dk2>
        <a:srgbClr val="7F7F7F"/>
      </a:dk2>
      <a:lt2>
        <a:srgbClr val="BFBFBF"/>
      </a:lt2>
      <a:accent1>
        <a:srgbClr val="711F7E"/>
      </a:accent1>
      <a:accent2>
        <a:srgbClr val="0066B2"/>
      </a:accent2>
      <a:accent3>
        <a:srgbClr val="5BC5F2"/>
      </a:accent3>
      <a:accent4>
        <a:srgbClr val="CAD100"/>
      </a:accent4>
      <a:accent5>
        <a:srgbClr val="BEC3C6"/>
      </a:accent5>
      <a:accent6>
        <a:srgbClr val="DDE1E3"/>
      </a:accent6>
      <a:hlink>
        <a:srgbClr val="711F7E"/>
      </a:hlink>
      <a:folHlink>
        <a:srgbClr val="0066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9903F79AE3440B4C08503476E87B3" ma:contentTypeVersion="4" ma:contentTypeDescription="Create a new document." ma:contentTypeScope="" ma:versionID="2a279f5275767291e5c83a98896f779d">
  <xsd:schema xmlns:xsd="http://www.w3.org/2001/XMLSchema" xmlns:xs="http://www.w3.org/2001/XMLSchema" xmlns:p="http://schemas.microsoft.com/office/2006/metadata/properties" xmlns:ns2="62b20017-2353-4fb2-96c7-693347649c82" targetNamespace="http://schemas.microsoft.com/office/2006/metadata/properties" ma:root="true" ma:fieldsID="c6fbd7d10fdc61201cdd71b282dde72d" ns2:_="">
    <xsd:import namespace="62b20017-2353-4fb2-96c7-693347649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20017-2353-4fb2-96c7-693347649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429E-6D59-440B-AC52-B1DAE6F3E51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2b20017-2353-4fb2-96c7-693347649c8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0C4FD7-2356-4C82-B5F4-F57E20733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30042-3662-42F3-B67D-C42A4E3CF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20017-2353-4fb2-96c7-693347649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9CB6C9-A03A-4019-B5C4-55730C27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Taipale</dc:creator>
  <cp:keywords/>
  <dc:description/>
  <cp:lastModifiedBy>Tiina Märijärvi</cp:lastModifiedBy>
  <cp:revision>2</cp:revision>
  <dcterms:created xsi:type="dcterms:W3CDTF">2021-09-02T05:32:00Z</dcterms:created>
  <dcterms:modified xsi:type="dcterms:W3CDTF">2021-09-02T05:32:00Z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0x0101002349903F79AE3440B4C08503476E87B3</vt:lpwstr>
  </property>
</Properties>
</file>